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2FD" w:rsidRPr="00A0038B" w:rsidRDefault="00CB02FD" w:rsidP="00CB02FD">
      <w:pPr>
        <w:jc w:val="center"/>
        <w:rPr>
          <w:rFonts w:eastAsia="Calibri" w:cs="Times New Roman"/>
          <w:b/>
          <w:sz w:val="28"/>
        </w:rPr>
      </w:pPr>
      <w:r w:rsidRPr="00A0038B">
        <w:rPr>
          <w:rFonts w:eastAsia="Calibri" w:cs="Times New Roman"/>
          <w:b/>
          <w:sz w:val="28"/>
        </w:rPr>
        <w:t xml:space="preserve">П А М Я Т К А </w:t>
      </w:r>
      <w:r w:rsidRPr="00A0038B">
        <w:rPr>
          <w:rFonts w:eastAsia="Calibri" w:cs="Times New Roman"/>
          <w:b/>
          <w:sz w:val="28"/>
        </w:rPr>
        <w:br/>
        <w:t xml:space="preserve">о правилах проведения ЕГЭ в 2021 году для ознакомления участников экзаменов / родителей (законных представителей) / уполномоченных лиц </w:t>
      </w:r>
      <w:bookmarkStart w:id="0" w:name="_GoBack"/>
      <w:bookmarkEnd w:id="0"/>
      <w:r w:rsidRPr="00A0038B">
        <w:rPr>
          <w:rFonts w:eastAsia="Calibri" w:cs="Times New Roman"/>
          <w:b/>
          <w:sz w:val="28"/>
        </w:rPr>
        <w:t>под подпись</w:t>
      </w:r>
    </w:p>
    <w:p w:rsidR="00CB02FD" w:rsidRPr="00CB02FD" w:rsidRDefault="00CB02FD" w:rsidP="00CB02FD">
      <w:pPr>
        <w:widowControl w:val="0"/>
        <w:spacing w:after="160" w:line="259" w:lineRule="auto"/>
        <w:ind w:firstLine="709"/>
        <w:contextualSpacing/>
        <w:jc w:val="both"/>
        <w:rPr>
          <w:rFonts w:eastAsia="Times New Roman" w:cs="Times New Roman"/>
          <w:b/>
          <w:sz w:val="28"/>
          <w:szCs w:val="28"/>
          <w:lang w:eastAsia="ru-RU"/>
        </w:rPr>
      </w:pPr>
      <w:r w:rsidRPr="00CB02FD">
        <w:rPr>
          <w:rFonts w:eastAsia="Times New Roman" w:cs="Times New Roman"/>
          <w:b/>
          <w:sz w:val="28"/>
          <w:szCs w:val="28"/>
          <w:lang w:eastAsia="ru-RU"/>
        </w:rPr>
        <w:t>Общая информация о порядке проведении ЕГЭ</w:t>
      </w:r>
    </w:p>
    <w:p w:rsidR="00CB02FD" w:rsidRPr="00CB02FD" w:rsidRDefault="00CB02FD" w:rsidP="00CB02FD">
      <w:pPr>
        <w:numPr>
          <w:ilvl w:val="0"/>
          <w:numId w:val="1"/>
        </w:numPr>
        <w:tabs>
          <w:tab w:val="left" w:pos="1134"/>
        </w:tabs>
        <w:spacing w:after="160" w:line="259" w:lineRule="auto"/>
        <w:ind w:left="0" w:firstLine="709"/>
        <w:contextualSpacing/>
        <w:jc w:val="both"/>
        <w:rPr>
          <w:rFonts w:eastAsia="Times New Roman" w:cs="Times New Roman"/>
          <w:sz w:val="28"/>
          <w:szCs w:val="28"/>
          <w:lang w:eastAsia="ru-RU"/>
        </w:rPr>
      </w:pPr>
      <w:proofErr w:type="gramStart"/>
      <w:r w:rsidRPr="00CB02FD">
        <w:rPr>
          <w:rFonts w:eastAsia="Times New Roman" w:cs="Times New Roman"/>
          <w:sz w:val="28"/>
          <w:szCs w:val="28"/>
          <w:lang w:eastAsia="ru-RU"/>
        </w:rPr>
        <w:t>Единый государственный экзамен (далее – ЕГЭ) – это форма государственной итоговой аттестации по образовательным программам среднего общего образования (далее – ГИА), которая проводится с использованием контрольных измерительных материалов, представляющих собой комплексы заданий стандартизированной формы, (далее - КИМ) – для лиц,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w:t>
      </w:r>
      <w:proofErr w:type="gramEnd"/>
      <w:r w:rsidRPr="00CB02FD">
        <w:rPr>
          <w:rFonts w:eastAsia="Times New Roman" w:cs="Times New Roman"/>
          <w:sz w:val="28"/>
          <w:szCs w:val="28"/>
          <w:lang w:eastAsia="ru-RU"/>
        </w:rPr>
        <w:t xml:space="preserve">, </w:t>
      </w:r>
      <w:proofErr w:type="gramStart"/>
      <w:r w:rsidRPr="00CB02FD">
        <w:rPr>
          <w:rFonts w:eastAsia="Times New Roman" w:cs="Times New Roman"/>
          <w:sz w:val="28"/>
          <w:szCs w:val="28"/>
          <w:lang w:eastAsia="ru-RU"/>
        </w:rPr>
        <w:t xml:space="preserve">освоивших образовательные программы среднего общего образования в очной, очно-заочной или заочной формах, а также для </w:t>
      </w:r>
      <w:r w:rsidRPr="00CB02FD">
        <w:rPr>
          <w:rFonts w:eastAsia="Calibri" w:cs="Times New Roman"/>
          <w:sz w:val="28"/>
          <w:szCs w:val="28"/>
        </w:rPr>
        <w:t>экстернов, допущенных в текущем году к ГИА.</w:t>
      </w:r>
      <w:proofErr w:type="gramEnd"/>
    </w:p>
    <w:p w:rsidR="00CB02FD" w:rsidRPr="00CB02FD" w:rsidRDefault="00CB02FD" w:rsidP="00CB02FD">
      <w:pPr>
        <w:spacing w:after="160" w:line="259" w:lineRule="auto"/>
        <w:ind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(далее – иные участники ЕГЭ), также имеют право сдавать ЕГЭ, в том числе при наличии у них действующих результатов ЕГЭ прошлых лет.</w:t>
      </w:r>
    </w:p>
    <w:p w:rsidR="00CB02FD" w:rsidRPr="00CB02FD" w:rsidRDefault="00CB02FD" w:rsidP="00CB02FD">
      <w:pPr>
        <w:spacing w:after="160" w:line="259" w:lineRule="auto"/>
        <w:ind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Для участия в ЕГЭ необходимо подать заявление с перечнем выбранных предметов до 1 февраля 2021 года.</w:t>
      </w:r>
    </w:p>
    <w:p w:rsidR="00CB02FD" w:rsidRPr="00CB02FD" w:rsidRDefault="00CB02FD" w:rsidP="00CB02FD">
      <w:pPr>
        <w:numPr>
          <w:ilvl w:val="0"/>
          <w:numId w:val="1"/>
        </w:numPr>
        <w:spacing w:after="160" w:line="259" w:lineRule="auto"/>
        <w:ind w:left="0"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 xml:space="preserve">ЕГЭ проводится в пунктах проведения экзаменов (далее – ППЭ), </w:t>
      </w:r>
      <w:proofErr w:type="gramStart"/>
      <w:r w:rsidRPr="00CB02FD">
        <w:rPr>
          <w:rFonts w:eastAsia="Times New Roman" w:cs="Times New Roman"/>
          <w:sz w:val="28"/>
          <w:szCs w:val="28"/>
          <w:lang w:eastAsia="ru-RU"/>
        </w:rPr>
        <w:t>места</w:t>
      </w:r>
      <w:proofErr w:type="gramEnd"/>
      <w:r w:rsidRPr="00CB02FD">
        <w:rPr>
          <w:rFonts w:eastAsia="Times New Roman" w:cs="Times New Roman"/>
          <w:sz w:val="28"/>
          <w:szCs w:val="28"/>
          <w:lang w:eastAsia="ru-RU"/>
        </w:rPr>
        <w:t xml:space="preserve"> расположения которых утверждаются Департаментом образования Ивановской области по согласованию с государственной экзаменационной комиссией Ивановской области (далее – ГЭК).</w:t>
      </w:r>
    </w:p>
    <w:p w:rsidR="00CB02FD" w:rsidRPr="00CB02FD" w:rsidRDefault="00CB02FD" w:rsidP="00CB02FD">
      <w:pPr>
        <w:widowControl w:val="0"/>
        <w:spacing w:after="160" w:line="259" w:lineRule="auto"/>
        <w:ind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 xml:space="preserve">В целях обеспечения безопасности, обеспечения порядка и предотвращения фактов нарушения порядка проведения ЕГЭ: </w:t>
      </w:r>
    </w:p>
    <w:p w:rsidR="00CB02FD" w:rsidRPr="00CB02FD" w:rsidRDefault="00CB02FD" w:rsidP="00CB02FD">
      <w:pPr>
        <w:widowControl w:val="0"/>
        <w:spacing w:after="160" w:line="259" w:lineRule="auto"/>
        <w:ind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 xml:space="preserve">– ППЭ оборудуются стационарными и (или) переносными металлоискателями; </w:t>
      </w:r>
    </w:p>
    <w:p w:rsidR="00CB02FD" w:rsidRPr="00CB02FD" w:rsidRDefault="00CB02FD" w:rsidP="00CB02FD">
      <w:pPr>
        <w:spacing w:after="160" w:line="259" w:lineRule="auto"/>
        <w:ind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 аудитории и помещение руководителя ППЭ оборудуются средствами видеонаблюдения. Участники экзаменов информируются о ведении видеонаблюдения в аудиториях и ППЭ;</w:t>
      </w:r>
    </w:p>
    <w:p w:rsidR="00CB02FD" w:rsidRPr="00CB02FD" w:rsidRDefault="00CB02FD" w:rsidP="00CB02FD">
      <w:pPr>
        <w:widowControl w:val="0"/>
        <w:spacing w:after="160" w:line="259" w:lineRule="auto"/>
        <w:ind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 по решению ГЭК ППЭ оборудуются системами подавления сигналов подвижной связи.</w:t>
      </w:r>
    </w:p>
    <w:p w:rsidR="00CB02FD" w:rsidRPr="00CB02FD" w:rsidRDefault="00CB02FD" w:rsidP="00CB02FD">
      <w:pPr>
        <w:widowControl w:val="0"/>
        <w:spacing w:after="160" w:line="259" w:lineRule="auto"/>
        <w:ind w:firstLine="709"/>
        <w:contextualSpacing/>
        <w:jc w:val="both"/>
        <w:rPr>
          <w:rFonts w:eastAsia="Times New Roman" w:cs="Times New Roman"/>
          <w:sz w:val="28"/>
          <w:szCs w:val="28"/>
          <w:lang w:eastAsia="ru-RU"/>
        </w:rPr>
      </w:pPr>
      <w:proofErr w:type="gramStart"/>
      <w:r w:rsidRPr="00CB02FD">
        <w:rPr>
          <w:rFonts w:eastAsia="Times New Roman" w:cs="Times New Roman"/>
          <w:sz w:val="28"/>
          <w:szCs w:val="28"/>
          <w:lang w:eastAsia="ru-RU"/>
        </w:rPr>
        <w:t>Для участников ЕГЭ с ограниченными возможностями здоровья (далее – ОВЗ), детей-инвалидов и инвалидов, а также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Департамент образования Ивановской области организует проведение ЕГЭ в условиях, учитывающих состояние их здоровья, особенности психофизического развития.</w:t>
      </w:r>
      <w:proofErr w:type="gramEnd"/>
    </w:p>
    <w:p w:rsidR="00CB02FD" w:rsidRPr="00CB02FD" w:rsidRDefault="00CB02FD" w:rsidP="00CB02FD">
      <w:pPr>
        <w:widowControl w:val="0"/>
        <w:spacing w:after="160" w:line="259" w:lineRule="auto"/>
        <w:ind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Основанием для организации экзамена на дому, в медицинской организации является заключение медицинской организации и рекомендации психолого-медико-педагогической комиссии.</w:t>
      </w:r>
    </w:p>
    <w:p w:rsidR="00CB02FD" w:rsidRPr="00CB02FD" w:rsidRDefault="00CB02FD" w:rsidP="00CB02FD">
      <w:pPr>
        <w:numPr>
          <w:ilvl w:val="0"/>
          <w:numId w:val="1"/>
        </w:numPr>
        <w:tabs>
          <w:tab w:val="left" w:pos="0"/>
        </w:tabs>
        <w:spacing w:after="160" w:line="259" w:lineRule="auto"/>
        <w:ind w:left="0"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lastRenderedPageBreak/>
        <w:t xml:space="preserve">Участники ЕГЭ распределяются по ППЭ Департаментом образования Ивановской области по согласованию с ГЭК. </w:t>
      </w:r>
    </w:p>
    <w:p w:rsidR="00CB02FD" w:rsidRPr="00CB02FD" w:rsidRDefault="00CB02FD" w:rsidP="00CB02FD">
      <w:pPr>
        <w:spacing w:after="160" w:line="259" w:lineRule="auto"/>
        <w:ind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Информация о ППЭ (адрес, наименование), в который участник распределен на конкретный экзамен, указывается в уведомлении о регистрации на экзамены участника ЕГЭ. Уведомления о регистрации на экзамены выдаются обучающимся в образовательных организациях, в которых они были допущены к ГИА, иным участникам ЕГЭ – в местах, в которых они были зарегистрированы на сдачу ЕГЭ.</w:t>
      </w:r>
    </w:p>
    <w:p w:rsidR="00CB02FD" w:rsidRPr="00CB02FD" w:rsidRDefault="00CB02FD" w:rsidP="00CB02FD">
      <w:pPr>
        <w:numPr>
          <w:ilvl w:val="0"/>
          <w:numId w:val="1"/>
        </w:numPr>
        <w:tabs>
          <w:tab w:val="left" w:pos="1418"/>
        </w:tabs>
        <w:spacing w:after="160" w:line="259" w:lineRule="auto"/>
        <w:ind w:left="0"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Для проведения ЕГЭ предусматривается единое расписание экзаменов. По каждому учебному предмету устанавливается продолжительность проведения экзаменов.</w:t>
      </w:r>
    </w:p>
    <w:p w:rsidR="00CB02FD" w:rsidRPr="00CB02FD" w:rsidRDefault="00CB02FD" w:rsidP="00CB02FD">
      <w:pPr>
        <w:widowControl w:val="0"/>
        <w:spacing w:after="160" w:line="259" w:lineRule="auto"/>
        <w:ind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ЕГЭ по всем учебным предметам начинается в 10.00.</w:t>
      </w:r>
    </w:p>
    <w:p w:rsidR="00CB02FD" w:rsidRPr="00CB02FD" w:rsidRDefault="00CB02FD" w:rsidP="00CB02FD">
      <w:pPr>
        <w:spacing w:after="160" w:line="259" w:lineRule="auto"/>
        <w:ind w:firstLine="709"/>
        <w:contextualSpacing/>
        <w:jc w:val="both"/>
        <w:rPr>
          <w:rFonts w:eastAsia="Times New Roman" w:cs="Times New Roman"/>
          <w:sz w:val="28"/>
          <w:szCs w:val="28"/>
          <w:lang w:eastAsia="ru-RU"/>
        </w:rPr>
      </w:pPr>
      <w:r w:rsidRPr="00CB02FD">
        <w:rPr>
          <w:rFonts w:eastAsia="Calibri" w:cs="Times New Roman"/>
          <w:sz w:val="28"/>
          <w:szCs w:val="28"/>
        </w:rPr>
        <w:t>В продолжительность экзамена по учебным предметам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экзамена, печать экзаменационных материалов, выдача участникам экзаменационных материалов, заполнение ими регистрационных полей бланков).</w:t>
      </w:r>
    </w:p>
    <w:p w:rsidR="00CB02FD" w:rsidRPr="00CB02FD" w:rsidRDefault="00CB02FD" w:rsidP="00CB02FD">
      <w:pPr>
        <w:spacing w:after="160" w:line="259" w:lineRule="auto"/>
        <w:ind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При продолжительности экзамена 4 и более часа организуется питание обучающихся и экстернов.</w:t>
      </w:r>
    </w:p>
    <w:p w:rsidR="00CB02FD" w:rsidRPr="00CB02FD" w:rsidRDefault="00CB02FD" w:rsidP="00CB02FD">
      <w:pPr>
        <w:spacing w:after="160" w:line="259" w:lineRule="auto"/>
        <w:ind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Для участников с ОВЗ, детей-инвалидов и инвалидов продолжительность экзамена увеличивается на 1,5 часа (за исключением ЕГЭ по иностранным языкам (раздел "Говорение")). Продолжительность ЕГЭ по иностранным языкам (раздел "Говорение") для таких участников ЕГЭ увеличивается на 30 минут.</w:t>
      </w:r>
    </w:p>
    <w:p w:rsidR="00CB02FD" w:rsidRPr="00CB02FD" w:rsidRDefault="00CB02FD" w:rsidP="00CB02FD">
      <w:pPr>
        <w:numPr>
          <w:ilvl w:val="0"/>
          <w:numId w:val="1"/>
        </w:numPr>
        <w:spacing w:after="160" w:line="259" w:lineRule="auto"/>
        <w:ind w:left="0" w:firstLine="709"/>
        <w:contextualSpacing/>
        <w:jc w:val="both"/>
        <w:rPr>
          <w:rFonts w:eastAsia="Times New Roman" w:cs="Times New Roman"/>
          <w:sz w:val="28"/>
          <w:szCs w:val="28"/>
          <w:lang w:eastAsia="ru-RU"/>
        </w:rPr>
      </w:pPr>
      <w:r w:rsidRPr="00CB02FD">
        <w:rPr>
          <w:rFonts w:eastAsia="Calibri" w:cs="Times New Roman"/>
          <w:sz w:val="28"/>
          <w:szCs w:val="28"/>
        </w:rPr>
        <w:t xml:space="preserve">Результаты ГИА признаются </w:t>
      </w:r>
      <w:proofErr w:type="gramStart"/>
      <w:r w:rsidRPr="00CB02FD">
        <w:rPr>
          <w:rFonts w:eastAsia="Calibri" w:cs="Times New Roman"/>
          <w:sz w:val="28"/>
          <w:szCs w:val="28"/>
        </w:rPr>
        <w:t>удовлетворительными</w:t>
      </w:r>
      <w:proofErr w:type="gramEnd"/>
      <w:r w:rsidRPr="00CB02FD">
        <w:rPr>
          <w:rFonts w:eastAsia="Calibri" w:cs="Times New Roman"/>
          <w:sz w:val="28"/>
          <w:szCs w:val="28"/>
        </w:rPr>
        <w:t xml:space="preserve">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r w:rsidRPr="00CB02FD">
        <w:rPr>
          <w:rFonts w:eastAsia="Times New Roman" w:cs="Times New Roman"/>
          <w:sz w:val="28"/>
          <w:szCs w:val="28"/>
          <w:lang w:eastAsia="ru-RU"/>
        </w:rPr>
        <w:t>Федеральной службой по надзору в сфере образования и науки</w:t>
      </w:r>
      <w:r w:rsidRPr="00CB02FD">
        <w:rPr>
          <w:rFonts w:eastAsia="Calibri" w:cs="Times New Roman"/>
          <w:sz w:val="28"/>
          <w:szCs w:val="28"/>
        </w:rPr>
        <w:t>, а при сдаче ЕГЭ по математике базового уровня получил отметку не ниже удовлетворительной.</w:t>
      </w:r>
    </w:p>
    <w:p w:rsidR="00CB02FD" w:rsidRPr="00CB02FD" w:rsidRDefault="00CB02FD" w:rsidP="00CB02FD">
      <w:pPr>
        <w:spacing w:after="160" w:line="259" w:lineRule="auto"/>
        <w:ind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Минимальное количество баллов ЕГЭ, подтверждающее освоение образовательной программы среднего общего образования:</w:t>
      </w:r>
    </w:p>
    <w:p w:rsidR="00CB02FD" w:rsidRPr="00CB02FD" w:rsidRDefault="00CB02FD" w:rsidP="00CB02FD">
      <w:pPr>
        <w:spacing w:after="160" w:line="259" w:lineRule="auto"/>
        <w:ind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по русскому языку – 24 балла;</w:t>
      </w:r>
    </w:p>
    <w:p w:rsidR="00CB02FD" w:rsidRPr="00CB02FD" w:rsidRDefault="00CB02FD" w:rsidP="00CB02FD">
      <w:pPr>
        <w:spacing w:after="160" w:line="259" w:lineRule="auto"/>
        <w:ind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по математике профильного уровня – 27 баллов;</w:t>
      </w:r>
    </w:p>
    <w:p w:rsidR="00CB02FD" w:rsidRPr="00CB02FD" w:rsidRDefault="00CB02FD" w:rsidP="00CB02FD">
      <w:pPr>
        <w:spacing w:after="160" w:line="259" w:lineRule="auto"/>
        <w:ind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по математике базового уровня – не ниже удовлетворительной (три балла по пятибалльной системе оценивания).</w:t>
      </w:r>
    </w:p>
    <w:p w:rsidR="00CB02FD" w:rsidRPr="00CB02FD" w:rsidRDefault="00CB02FD" w:rsidP="00CB02FD">
      <w:pPr>
        <w:spacing w:after="160" w:line="259" w:lineRule="auto"/>
        <w:ind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Участники ГИА выбирают один уровень ЕГЭ по математике (базовый или профильный). Выпускники прошлых лет, обучающиеся СПО, а также обучающиеся, получающие среднее общее образование в иностранных ОО вправе выбрать только профильный уровень ЕГЭ по математике.</w:t>
      </w:r>
    </w:p>
    <w:p w:rsidR="00CB02FD" w:rsidRPr="00CB02FD" w:rsidRDefault="00CB02FD" w:rsidP="00CB02FD">
      <w:pPr>
        <w:numPr>
          <w:ilvl w:val="0"/>
          <w:numId w:val="1"/>
        </w:numPr>
        <w:spacing w:after="160" w:line="259" w:lineRule="auto"/>
        <w:ind w:left="0"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w:t>
      </w:r>
    </w:p>
    <w:p w:rsidR="00CB02FD" w:rsidRPr="00CB02FD" w:rsidRDefault="00CB02FD" w:rsidP="00CB02FD">
      <w:pPr>
        <w:numPr>
          <w:ilvl w:val="0"/>
          <w:numId w:val="1"/>
        </w:numPr>
        <w:spacing w:after="160" w:line="259" w:lineRule="auto"/>
        <w:ind w:left="0" w:firstLine="709"/>
        <w:contextualSpacing/>
        <w:jc w:val="both"/>
        <w:rPr>
          <w:rFonts w:eastAsia="Times New Roman" w:cs="Times New Roman"/>
          <w:sz w:val="28"/>
          <w:szCs w:val="28"/>
          <w:lang w:eastAsia="ru-RU"/>
        </w:rPr>
      </w:pPr>
      <w:r w:rsidRPr="00CB02FD">
        <w:rPr>
          <w:rFonts w:eastAsia="Calibri" w:cs="Times New Roman"/>
          <w:sz w:val="28"/>
          <w:szCs w:val="28"/>
        </w:rPr>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 ЕГЭ. После утверждения результаты экзаменов в течение одного рабочего дня передаются в образовательные организации.</w:t>
      </w:r>
    </w:p>
    <w:p w:rsidR="00CB02FD" w:rsidRPr="00CB02FD" w:rsidRDefault="00CB02FD" w:rsidP="00CB02FD">
      <w:pPr>
        <w:numPr>
          <w:ilvl w:val="0"/>
          <w:numId w:val="1"/>
        </w:numPr>
        <w:spacing w:after="160" w:line="259" w:lineRule="auto"/>
        <w:ind w:left="0" w:firstLine="709"/>
        <w:contextualSpacing/>
        <w:jc w:val="both"/>
        <w:rPr>
          <w:rFonts w:eastAsia="Times New Roman" w:cs="Times New Roman"/>
          <w:sz w:val="36"/>
          <w:szCs w:val="28"/>
          <w:lang w:eastAsia="ru-RU"/>
        </w:rPr>
      </w:pPr>
      <w:r w:rsidRPr="00CB02FD">
        <w:rPr>
          <w:rFonts w:eastAsia="Times New Roman" w:cs="Times New Roman"/>
          <w:sz w:val="28"/>
          <w:szCs w:val="26"/>
          <w:lang w:eastAsia="ru-RU"/>
        </w:rPr>
        <w:t>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w:t>
      </w:r>
    </w:p>
    <w:p w:rsidR="00CB02FD" w:rsidRPr="00CB02FD" w:rsidRDefault="00CB02FD" w:rsidP="00CB02FD">
      <w:pPr>
        <w:numPr>
          <w:ilvl w:val="0"/>
          <w:numId w:val="1"/>
        </w:numPr>
        <w:spacing w:after="160" w:line="259" w:lineRule="auto"/>
        <w:ind w:left="0"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 xml:space="preserve">Ознакомление обучающихся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а также </w:t>
      </w:r>
      <w:r w:rsidRPr="00CB02FD">
        <w:rPr>
          <w:rFonts w:eastAsia="Calibri" w:cs="Times New Roman"/>
          <w:sz w:val="28"/>
          <w:szCs w:val="28"/>
        </w:rPr>
        <w:t>органы местного самоуправления, осуществляющие управление в сфере образования</w:t>
      </w:r>
      <w:r w:rsidRPr="00CB02FD">
        <w:rPr>
          <w:rFonts w:eastAsia="Times New Roman" w:cs="Times New Roman"/>
          <w:sz w:val="28"/>
          <w:szCs w:val="28"/>
          <w:lang w:eastAsia="ru-RU"/>
        </w:rPr>
        <w:t>. Указанный день считается официальным днем объявления результатов.</w:t>
      </w:r>
    </w:p>
    <w:p w:rsidR="00CB02FD" w:rsidRPr="00CB02FD" w:rsidRDefault="00CB02FD" w:rsidP="00CB02FD">
      <w:pPr>
        <w:numPr>
          <w:ilvl w:val="0"/>
          <w:numId w:val="1"/>
        </w:numPr>
        <w:spacing w:after="160" w:line="259" w:lineRule="auto"/>
        <w:ind w:left="0" w:firstLine="709"/>
        <w:contextualSpacing/>
        <w:jc w:val="both"/>
        <w:rPr>
          <w:rFonts w:eastAsia="Times New Roman" w:cs="Times New Roman"/>
          <w:sz w:val="32"/>
          <w:szCs w:val="28"/>
          <w:lang w:eastAsia="ru-RU"/>
        </w:rPr>
      </w:pPr>
      <w:proofErr w:type="gramStart"/>
      <w:r w:rsidRPr="00CB02FD">
        <w:rPr>
          <w:rFonts w:eastAsia="Times New Roman" w:cs="Times New Roman"/>
          <w:sz w:val="28"/>
          <w:szCs w:val="26"/>
          <w:lang w:eastAsia="ru-RU"/>
        </w:rPr>
        <w:t xml:space="preserve">Результаты ЕГЭ по математике </w:t>
      </w:r>
      <w:r w:rsidRPr="00CB02FD">
        <w:rPr>
          <w:rFonts w:eastAsia="Times New Roman" w:cs="Times New Roman"/>
          <w:b/>
          <w:i/>
          <w:sz w:val="28"/>
          <w:szCs w:val="26"/>
          <w:lang w:eastAsia="ru-RU"/>
        </w:rPr>
        <w:t>базового уровня</w:t>
      </w:r>
      <w:r w:rsidRPr="00CB02FD">
        <w:rPr>
          <w:rFonts w:eastAsia="Times New Roman" w:cs="Times New Roman"/>
          <w:sz w:val="28"/>
          <w:szCs w:val="26"/>
          <w:lang w:eastAsia="ru-RU"/>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 и НЕ признаются как результаты вступительных испытаний по математике при приёме на обучение по образовательным программам высшего образования – программам </w:t>
      </w:r>
      <w:proofErr w:type="spellStart"/>
      <w:r w:rsidRPr="00CB02FD">
        <w:rPr>
          <w:rFonts w:eastAsia="Times New Roman" w:cs="Times New Roman"/>
          <w:sz w:val="28"/>
          <w:szCs w:val="26"/>
          <w:lang w:eastAsia="ru-RU"/>
        </w:rPr>
        <w:t>бакалавриата</w:t>
      </w:r>
      <w:proofErr w:type="spellEnd"/>
      <w:r w:rsidRPr="00CB02FD">
        <w:rPr>
          <w:rFonts w:eastAsia="Times New Roman" w:cs="Times New Roman"/>
          <w:sz w:val="28"/>
          <w:szCs w:val="26"/>
          <w:lang w:eastAsia="ru-RU"/>
        </w:rPr>
        <w:t xml:space="preserve"> и </w:t>
      </w:r>
      <w:proofErr w:type="spellStart"/>
      <w:r w:rsidRPr="00CB02FD">
        <w:rPr>
          <w:rFonts w:eastAsia="Times New Roman" w:cs="Times New Roman"/>
          <w:sz w:val="28"/>
          <w:szCs w:val="26"/>
          <w:lang w:eastAsia="ru-RU"/>
        </w:rPr>
        <w:t>специалитета</w:t>
      </w:r>
      <w:proofErr w:type="spellEnd"/>
      <w:r w:rsidRPr="00CB02FD">
        <w:rPr>
          <w:rFonts w:eastAsia="Times New Roman" w:cs="Times New Roman"/>
          <w:sz w:val="28"/>
          <w:szCs w:val="26"/>
          <w:lang w:eastAsia="ru-RU"/>
        </w:rPr>
        <w:t xml:space="preserve"> – в образовательные организации высшего образования. </w:t>
      </w:r>
      <w:proofErr w:type="gramEnd"/>
    </w:p>
    <w:p w:rsidR="00CB02FD" w:rsidRPr="00CB02FD" w:rsidRDefault="00CB02FD" w:rsidP="00CB02FD">
      <w:pPr>
        <w:numPr>
          <w:ilvl w:val="0"/>
          <w:numId w:val="1"/>
        </w:numPr>
        <w:spacing w:after="160" w:line="259" w:lineRule="auto"/>
        <w:ind w:left="0" w:firstLine="709"/>
        <w:contextualSpacing/>
        <w:jc w:val="both"/>
        <w:rPr>
          <w:rFonts w:eastAsia="Times New Roman" w:cs="Times New Roman"/>
          <w:sz w:val="32"/>
          <w:szCs w:val="28"/>
          <w:lang w:eastAsia="ru-RU"/>
        </w:rPr>
      </w:pPr>
      <w:proofErr w:type="gramStart"/>
      <w:r w:rsidRPr="00CB02FD">
        <w:rPr>
          <w:rFonts w:eastAsia="Times New Roman" w:cs="Times New Roman"/>
          <w:sz w:val="28"/>
          <w:szCs w:val="26"/>
          <w:lang w:eastAsia="ru-RU"/>
        </w:rPr>
        <w:t xml:space="preserve">Результаты ЕГЭ по математике </w:t>
      </w:r>
      <w:r w:rsidRPr="00CB02FD">
        <w:rPr>
          <w:rFonts w:eastAsia="Times New Roman" w:cs="Times New Roman"/>
          <w:b/>
          <w:i/>
          <w:sz w:val="28"/>
          <w:szCs w:val="26"/>
          <w:lang w:eastAsia="ru-RU"/>
        </w:rPr>
        <w:t>профильного уровня</w:t>
      </w:r>
      <w:r w:rsidRPr="00CB02FD">
        <w:rPr>
          <w:rFonts w:eastAsia="Times New Roman" w:cs="Times New Roman"/>
          <w:sz w:val="28"/>
          <w:szCs w:val="26"/>
          <w:lang w:eastAsia="ru-RU"/>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приёме на обучение по образовательным программам высшего образования – программам </w:t>
      </w:r>
      <w:proofErr w:type="spellStart"/>
      <w:r w:rsidRPr="00CB02FD">
        <w:rPr>
          <w:rFonts w:eastAsia="Times New Roman" w:cs="Times New Roman"/>
          <w:sz w:val="28"/>
          <w:szCs w:val="26"/>
          <w:lang w:eastAsia="ru-RU"/>
        </w:rPr>
        <w:t>бакалавриата</w:t>
      </w:r>
      <w:proofErr w:type="spellEnd"/>
      <w:r w:rsidRPr="00CB02FD">
        <w:rPr>
          <w:rFonts w:eastAsia="Times New Roman" w:cs="Times New Roman"/>
          <w:sz w:val="28"/>
          <w:szCs w:val="26"/>
          <w:lang w:eastAsia="ru-RU"/>
        </w:rPr>
        <w:t xml:space="preserve"> и </w:t>
      </w:r>
      <w:proofErr w:type="spellStart"/>
      <w:r w:rsidRPr="00CB02FD">
        <w:rPr>
          <w:rFonts w:eastAsia="Times New Roman" w:cs="Times New Roman"/>
          <w:sz w:val="28"/>
          <w:szCs w:val="26"/>
          <w:lang w:eastAsia="ru-RU"/>
        </w:rPr>
        <w:t>специалитета</w:t>
      </w:r>
      <w:proofErr w:type="spellEnd"/>
      <w:r w:rsidRPr="00CB02FD">
        <w:rPr>
          <w:rFonts w:eastAsia="Times New Roman" w:cs="Times New Roman"/>
          <w:sz w:val="28"/>
          <w:szCs w:val="26"/>
          <w:lang w:eastAsia="ru-RU"/>
        </w:rPr>
        <w:t xml:space="preserve"> – в образовательные организации высшего образования.</w:t>
      </w:r>
      <w:proofErr w:type="gramEnd"/>
    </w:p>
    <w:p w:rsidR="00CB02FD" w:rsidRPr="00CB02FD" w:rsidRDefault="00CB02FD" w:rsidP="00CB02FD">
      <w:pPr>
        <w:numPr>
          <w:ilvl w:val="0"/>
          <w:numId w:val="1"/>
        </w:numPr>
        <w:spacing w:after="160" w:line="259" w:lineRule="auto"/>
        <w:ind w:left="0" w:firstLine="709"/>
        <w:contextualSpacing/>
        <w:jc w:val="both"/>
        <w:rPr>
          <w:rFonts w:eastAsia="Times New Roman" w:cs="Times New Roman"/>
          <w:sz w:val="36"/>
          <w:szCs w:val="28"/>
          <w:lang w:eastAsia="ru-RU"/>
        </w:rPr>
      </w:pPr>
      <w:r w:rsidRPr="00CB02FD">
        <w:rPr>
          <w:rFonts w:eastAsia="Calibri" w:cs="Times New Roman"/>
          <w:sz w:val="28"/>
          <w:shd w:val="clear" w:color="auto" w:fill="FFFFFF"/>
        </w:rPr>
        <w:t xml:space="preserve">Результаты ЕГЭ при приеме на </w:t>
      </w:r>
      <w:proofErr w:type="gramStart"/>
      <w:r w:rsidRPr="00CB02FD">
        <w:rPr>
          <w:rFonts w:eastAsia="Calibri" w:cs="Times New Roman"/>
          <w:sz w:val="28"/>
          <w:shd w:val="clear" w:color="auto" w:fill="FFFFFF"/>
        </w:rPr>
        <w:t>обучение по программам</w:t>
      </w:r>
      <w:proofErr w:type="gramEnd"/>
      <w:r w:rsidRPr="00CB02FD">
        <w:rPr>
          <w:rFonts w:eastAsia="Calibri" w:cs="Times New Roman"/>
          <w:sz w:val="28"/>
          <w:shd w:val="clear" w:color="auto" w:fill="FFFFFF"/>
        </w:rPr>
        <w:t xml:space="preserve"> </w:t>
      </w:r>
      <w:proofErr w:type="spellStart"/>
      <w:r w:rsidRPr="00CB02FD">
        <w:rPr>
          <w:rFonts w:eastAsia="Calibri" w:cs="Times New Roman"/>
          <w:sz w:val="28"/>
          <w:shd w:val="clear" w:color="auto" w:fill="FFFFFF"/>
        </w:rPr>
        <w:t>бакалавриата</w:t>
      </w:r>
      <w:proofErr w:type="spellEnd"/>
      <w:r w:rsidRPr="00CB02FD">
        <w:rPr>
          <w:rFonts w:eastAsia="Calibri" w:cs="Times New Roman"/>
          <w:sz w:val="28"/>
          <w:shd w:val="clear" w:color="auto" w:fill="FFFFFF"/>
        </w:rPr>
        <w:t xml:space="preserve"> и программам </w:t>
      </w:r>
      <w:proofErr w:type="spellStart"/>
      <w:r w:rsidRPr="00CB02FD">
        <w:rPr>
          <w:rFonts w:eastAsia="Calibri" w:cs="Times New Roman"/>
          <w:sz w:val="28"/>
          <w:shd w:val="clear" w:color="auto" w:fill="FFFFFF"/>
        </w:rPr>
        <w:t>специалитета</w:t>
      </w:r>
      <w:proofErr w:type="spellEnd"/>
      <w:r w:rsidRPr="00CB02FD">
        <w:rPr>
          <w:rFonts w:eastAsia="Calibri" w:cs="Times New Roman"/>
          <w:sz w:val="28"/>
          <w:shd w:val="clear" w:color="auto" w:fill="FFFFFF"/>
        </w:rPr>
        <w:t xml:space="preserve"> действительны четыре года, следующих за годом получения таких результатов.</w:t>
      </w:r>
    </w:p>
    <w:p w:rsidR="00CB02FD" w:rsidRPr="00CB02FD" w:rsidRDefault="00CB02FD" w:rsidP="00CB02FD">
      <w:pPr>
        <w:widowControl w:val="0"/>
        <w:spacing w:before="240" w:after="160" w:line="259" w:lineRule="auto"/>
        <w:ind w:firstLine="709"/>
        <w:contextualSpacing/>
        <w:jc w:val="both"/>
        <w:rPr>
          <w:rFonts w:eastAsia="Times New Roman" w:cs="Times New Roman"/>
          <w:b/>
          <w:sz w:val="28"/>
          <w:szCs w:val="28"/>
          <w:lang w:eastAsia="ru-RU"/>
        </w:rPr>
      </w:pPr>
      <w:r w:rsidRPr="00CB02FD">
        <w:rPr>
          <w:rFonts w:eastAsia="Times New Roman" w:cs="Times New Roman"/>
          <w:b/>
          <w:sz w:val="28"/>
          <w:szCs w:val="28"/>
          <w:lang w:eastAsia="ru-RU"/>
        </w:rPr>
        <w:t>Обязанности участника экзамена в рамках участия в ЕГЭ:</w:t>
      </w:r>
    </w:p>
    <w:p w:rsidR="00CB02FD" w:rsidRPr="00CB02FD" w:rsidRDefault="00CB02FD" w:rsidP="00CB02FD">
      <w:pPr>
        <w:numPr>
          <w:ilvl w:val="0"/>
          <w:numId w:val="1"/>
        </w:numPr>
        <w:spacing w:after="160" w:line="259" w:lineRule="auto"/>
        <w:ind w:left="0"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 xml:space="preserve">В день экзамена участник должен прибыть в ППЭ не менее чем за 45 минут до его начала. Вход участников экзамена в ППЭ начинается с 09.00. </w:t>
      </w:r>
    </w:p>
    <w:p w:rsidR="00CB02FD" w:rsidRPr="00CB02FD" w:rsidRDefault="00CB02FD" w:rsidP="00CB02FD">
      <w:pPr>
        <w:numPr>
          <w:ilvl w:val="0"/>
          <w:numId w:val="1"/>
        </w:numPr>
        <w:spacing w:after="160" w:line="259" w:lineRule="auto"/>
        <w:ind w:left="0"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 xml:space="preserve">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rsidRPr="00CB02FD">
        <w:rPr>
          <w:rFonts w:eastAsia="Times New Roman" w:cs="Times New Roman"/>
          <w:sz w:val="28"/>
          <w:szCs w:val="28"/>
          <w:lang w:eastAsia="ru-RU"/>
        </w:rPr>
        <w:t>в</w:t>
      </w:r>
      <w:proofErr w:type="gramEnd"/>
      <w:r w:rsidRPr="00CB02FD">
        <w:rPr>
          <w:rFonts w:eastAsia="Times New Roman" w:cs="Times New Roman"/>
          <w:sz w:val="28"/>
          <w:szCs w:val="28"/>
          <w:lang w:eastAsia="ru-RU"/>
        </w:rPr>
        <w:t xml:space="preserve"> данный ППЭ. </w:t>
      </w:r>
    </w:p>
    <w:p w:rsidR="00CB02FD" w:rsidRPr="00CB02FD" w:rsidRDefault="00CB02FD" w:rsidP="00CB02FD">
      <w:pPr>
        <w:spacing w:after="160" w:line="259" w:lineRule="auto"/>
        <w:ind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Ознакомиться со списками распределения участников ЕГЭ по аудиториям можно на информационном стенде при входе в ППЭ.</w:t>
      </w:r>
    </w:p>
    <w:p w:rsidR="00CB02FD" w:rsidRPr="00CB02FD" w:rsidRDefault="00CB02FD" w:rsidP="00CB02FD">
      <w:pPr>
        <w:spacing w:after="160" w:line="259" w:lineRule="auto"/>
        <w:ind w:firstLine="709"/>
        <w:contextualSpacing/>
        <w:jc w:val="both"/>
        <w:rPr>
          <w:rFonts w:eastAsia="Calibri" w:cs="Times New Roman"/>
          <w:sz w:val="28"/>
          <w:szCs w:val="28"/>
        </w:rPr>
      </w:pPr>
      <w:r w:rsidRPr="00CB02FD">
        <w:rPr>
          <w:rFonts w:eastAsia="Calibri" w:cs="Times New Roman"/>
          <w:sz w:val="28"/>
          <w:szCs w:val="28"/>
        </w:rPr>
        <w:t>В случае отсутствия у участника ГИА документа, удостоверяющего личность, при наличии его в списках распределения в данный ППЭ, допуск в ППЭ осуществляется после подтверждения его личности сопровождающим от образовательной организации.</w:t>
      </w:r>
    </w:p>
    <w:p w:rsidR="00CB02FD" w:rsidRPr="00CB02FD" w:rsidRDefault="00CB02FD" w:rsidP="00CB02FD">
      <w:pPr>
        <w:widowControl w:val="0"/>
        <w:spacing w:after="160" w:line="259" w:lineRule="auto"/>
        <w:ind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В случае отсутствия документа, удостоверяющего личность, у иного участника ЕГЭ он не допускается в ППЭ. Повторно к участию в ЕГЭ по данному учебному предмету в резервные сроки указанные участники ЕГЭ могут быть допущены только по решению председателя ГЭК.</w:t>
      </w:r>
    </w:p>
    <w:p w:rsidR="00CB02FD" w:rsidRPr="00CB02FD" w:rsidRDefault="00CB02FD" w:rsidP="00CB02FD">
      <w:pPr>
        <w:numPr>
          <w:ilvl w:val="0"/>
          <w:numId w:val="1"/>
        </w:numPr>
        <w:spacing w:after="160" w:line="259" w:lineRule="auto"/>
        <w:ind w:left="0"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Если участник экзамена опоздал на экзамен, он допускается к сдаче ЕГЭ в установленном порядке, при этом время окончания экзамена не продлевается, о чем сообщается участнику экзамена.</w:t>
      </w:r>
    </w:p>
    <w:p w:rsidR="00CB02FD" w:rsidRPr="00CB02FD" w:rsidRDefault="00CB02FD" w:rsidP="00CB02FD">
      <w:pPr>
        <w:widowControl w:val="0"/>
        <w:spacing w:after="160" w:line="259" w:lineRule="auto"/>
        <w:ind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В случае проведения ЕГЭ по иностранным языкам (письменная часть, раздел «</w:t>
      </w:r>
      <w:proofErr w:type="spellStart"/>
      <w:r w:rsidRPr="00CB02FD">
        <w:rPr>
          <w:rFonts w:eastAsia="Times New Roman" w:cs="Times New Roman"/>
          <w:sz w:val="28"/>
          <w:szCs w:val="28"/>
          <w:lang w:eastAsia="ru-RU"/>
        </w:rPr>
        <w:t>Аудирование</w:t>
      </w:r>
      <w:proofErr w:type="spellEnd"/>
      <w:r w:rsidRPr="00CB02FD">
        <w:rPr>
          <w:rFonts w:eastAsia="Times New Roman" w:cs="Times New Roman"/>
          <w:sz w:val="28"/>
          <w:szCs w:val="28"/>
          <w:lang w:eastAsia="ru-RU"/>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roofErr w:type="gramStart"/>
      <w:r w:rsidRPr="00CB02FD">
        <w:rPr>
          <w:rFonts w:eastAsia="Times New Roman" w:cs="Times New Roman"/>
          <w:sz w:val="28"/>
          <w:szCs w:val="28"/>
          <w:lang w:eastAsia="ru-RU"/>
        </w:rPr>
        <w:t>Персональное</w:t>
      </w:r>
      <w:proofErr w:type="gramEnd"/>
      <w:r w:rsidRPr="00CB02FD">
        <w:rPr>
          <w:rFonts w:eastAsia="Times New Roman" w:cs="Times New Roman"/>
          <w:sz w:val="28"/>
          <w:szCs w:val="28"/>
          <w:lang w:eastAsia="ru-RU"/>
        </w:rPr>
        <w:t xml:space="preserve"> </w:t>
      </w:r>
      <w:proofErr w:type="spellStart"/>
      <w:r w:rsidRPr="00CB02FD">
        <w:rPr>
          <w:rFonts w:eastAsia="Times New Roman" w:cs="Times New Roman"/>
          <w:sz w:val="28"/>
          <w:szCs w:val="28"/>
          <w:lang w:eastAsia="ru-RU"/>
        </w:rPr>
        <w:t>аудирование</w:t>
      </w:r>
      <w:proofErr w:type="spellEnd"/>
      <w:r w:rsidRPr="00CB02FD">
        <w:rPr>
          <w:rFonts w:eastAsia="Times New Roman" w:cs="Times New Roman"/>
          <w:sz w:val="28"/>
          <w:szCs w:val="28"/>
          <w:lang w:eastAsia="ru-RU"/>
        </w:rPr>
        <w:t xml:space="preserve"> для опоздавших участников не проводится (за исключением, если в аудитории нет других участников экзамена).</w:t>
      </w:r>
    </w:p>
    <w:p w:rsidR="00CB02FD" w:rsidRPr="00CB02FD" w:rsidRDefault="00CB02FD" w:rsidP="00CB02FD">
      <w:pPr>
        <w:widowControl w:val="0"/>
        <w:spacing w:after="160" w:line="259" w:lineRule="auto"/>
        <w:ind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ЕГЭ.</w:t>
      </w:r>
    </w:p>
    <w:p w:rsidR="00CB02FD" w:rsidRPr="00CB02FD" w:rsidRDefault="00CB02FD" w:rsidP="00CB02FD">
      <w:pPr>
        <w:numPr>
          <w:ilvl w:val="0"/>
          <w:numId w:val="1"/>
        </w:numPr>
        <w:spacing w:after="160" w:line="259" w:lineRule="auto"/>
        <w:ind w:left="0"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Во время проведения экзамена участники экзамена соблюдают установленный порядок проведения ГИА и следуют указаниям организаторов.</w:t>
      </w:r>
    </w:p>
    <w:p w:rsidR="00CB02FD" w:rsidRPr="00CB02FD" w:rsidRDefault="00CB02FD" w:rsidP="00CB02FD">
      <w:pPr>
        <w:widowControl w:val="0"/>
        <w:spacing w:after="160" w:line="259" w:lineRule="auto"/>
        <w:ind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Экзамен сдается участниками ЕГЭ самостоятельно, без помощи посторонних лиц. Во время экзамена на рабочем месте участника, помимо экзаменационных материалов, находятся:</w:t>
      </w:r>
    </w:p>
    <w:p w:rsidR="00CB02FD" w:rsidRPr="00CB02FD" w:rsidRDefault="00CB02FD" w:rsidP="00CB02FD">
      <w:pPr>
        <w:widowControl w:val="0"/>
        <w:spacing w:after="160" w:line="259" w:lineRule="auto"/>
        <w:ind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 xml:space="preserve">– </w:t>
      </w:r>
      <w:proofErr w:type="spellStart"/>
      <w:r w:rsidRPr="00CB02FD">
        <w:rPr>
          <w:rFonts w:eastAsia="Times New Roman" w:cs="Times New Roman"/>
          <w:sz w:val="28"/>
          <w:szCs w:val="28"/>
          <w:lang w:eastAsia="ru-RU"/>
        </w:rPr>
        <w:t>гелевая</w:t>
      </w:r>
      <w:proofErr w:type="spellEnd"/>
      <w:r w:rsidRPr="00CB02FD">
        <w:rPr>
          <w:rFonts w:eastAsia="Times New Roman" w:cs="Times New Roman"/>
          <w:sz w:val="28"/>
          <w:szCs w:val="28"/>
          <w:lang w:eastAsia="ru-RU"/>
        </w:rPr>
        <w:t>, капиллярная ручка с чернилами черного цвета;</w:t>
      </w:r>
    </w:p>
    <w:p w:rsidR="00CB02FD" w:rsidRPr="00CB02FD" w:rsidRDefault="00CB02FD" w:rsidP="00CB02FD">
      <w:pPr>
        <w:widowControl w:val="0"/>
        <w:spacing w:after="160" w:line="259" w:lineRule="auto"/>
        <w:ind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 документ, удостоверяющий личность;</w:t>
      </w:r>
    </w:p>
    <w:p w:rsidR="00CB02FD" w:rsidRPr="00CB02FD" w:rsidRDefault="00CB02FD" w:rsidP="00CB02FD">
      <w:pPr>
        <w:widowControl w:val="0"/>
        <w:spacing w:after="160" w:line="259" w:lineRule="auto"/>
        <w:ind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 средства обучения и воспитания, которые можно использовать на ЕГЭ по отдельным учебным предметам;</w:t>
      </w:r>
    </w:p>
    <w:p w:rsidR="00CB02FD" w:rsidRPr="00CB02FD" w:rsidRDefault="00CB02FD" w:rsidP="00CB02FD">
      <w:pPr>
        <w:widowControl w:val="0"/>
        <w:spacing w:after="160" w:line="259" w:lineRule="auto"/>
        <w:ind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 лекарства и питание (при необходимости);</w:t>
      </w:r>
    </w:p>
    <w:p w:rsidR="00CB02FD" w:rsidRPr="00CB02FD" w:rsidRDefault="00CB02FD" w:rsidP="00CB02FD">
      <w:pPr>
        <w:widowControl w:val="0"/>
        <w:spacing w:after="160" w:line="259" w:lineRule="auto"/>
        <w:ind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 специальные технические средства (для лиц с ОВЗ, детей-инвалидов и инвалидов);</w:t>
      </w:r>
    </w:p>
    <w:p w:rsidR="00CB02FD" w:rsidRPr="00CB02FD" w:rsidRDefault="00CB02FD" w:rsidP="00CB02FD">
      <w:pPr>
        <w:widowControl w:val="0"/>
        <w:spacing w:after="160" w:line="259" w:lineRule="auto"/>
        <w:ind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 черновики (за исключением ЕГЭ по иностранным языкам, раздел «Говорение»).</w:t>
      </w:r>
    </w:p>
    <w:p w:rsidR="00CB02FD" w:rsidRPr="00CB02FD" w:rsidRDefault="00CB02FD" w:rsidP="00CB02FD">
      <w:pPr>
        <w:widowControl w:val="0"/>
        <w:spacing w:after="160" w:line="259" w:lineRule="auto"/>
        <w:ind w:firstLine="709"/>
        <w:contextualSpacing/>
        <w:jc w:val="both"/>
        <w:rPr>
          <w:rFonts w:eastAsia="Times New Roman" w:cs="Times New Roman"/>
          <w:sz w:val="28"/>
          <w:szCs w:val="28"/>
          <w:lang w:eastAsia="ru-RU"/>
        </w:rPr>
      </w:pPr>
      <w:r w:rsidRPr="00CB02FD">
        <w:rPr>
          <w:rFonts w:eastAsia="Calibri" w:cs="Times New Roman"/>
          <w:sz w:val="28"/>
          <w:szCs w:val="28"/>
        </w:rP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r w:rsidRPr="00CB02FD">
        <w:rPr>
          <w:rFonts w:eastAsia="Times New Roman" w:cs="Times New Roman"/>
          <w:sz w:val="28"/>
          <w:szCs w:val="28"/>
          <w:lang w:eastAsia="ru-RU"/>
        </w:rPr>
        <w:t xml:space="preserve">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CB02FD" w:rsidRPr="00CB02FD" w:rsidRDefault="00CB02FD" w:rsidP="00CB02FD">
      <w:pPr>
        <w:numPr>
          <w:ilvl w:val="0"/>
          <w:numId w:val="1"/>
        </w:numPr>
        <w:spacing w:after="160" w:line="259" w:lineRule="auto"/>
        <w:ind w:left="0"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В день проведения экзамена (в период с момента входа в ППЭ и до окончания экзамена) в ППЭ участникам экзамена запрещается:</w:t>
      </w:r>
    </w:p>
    <w:p w:rsidR="00CB02FD" w:rsidRPr="00CB02FD" w:rsidRDefault="00CB02FD" w:rsidP="00CB02FD">
      <w:pPr>
        <w:widowControl w:val="0"/>
        <w:numPr>
          <w:ilvl w:val="0"/>
          <w:numId w:val="2"/>
        </w:numPr>
        <w:spacing w:after="160" w:line="259" w:lineRule="auto"/>
        <w:ind w:left="709" w:firstLine="0"/>
        <w:contextualSpacing/>
        <w:jc w:val="both"/>
        <w:rPr>
          <w:rFonts w:eastAsia="Times New Roman" w:cs="Times New Roman"/>
          <w:sz w:val="28"/>
          <w:szCs w:val="28"/>
          <w:lang w:eastAsia="ru-RU"/>
        </w:rPr>
      </w:pPr>
      <w:r w:rsidRPr="00CB02FD">
        <w:rPr>
          <w:rFonts w:eastAsia="Times New Roman" w:cs="Times New Roman"/>
          <w:sz w:val="28"/>
          <w:szCs w:val="28"/>
          <w:lang w:eastAsia="ru-RU"/>
        </w:rPr>
        <w:t xml:space="preserve">иметь при себе: </w:t>
      </w:r>
    </w:p>
    <w:p w:rsidR="00CB02FD" w:rsidRPr="00CB02FD" w:rsidRDefault="00CB02FD" w:rsidP="00CB02FD">
      <w:pPr>
        <w:widowControl w:val="0"/>
        <w:spacing w:after="160" w:line="259" w:lineRule="auto"/>
        <w:ind w:firstLine="283"/>
        <w:contextualSpacing/>
        <w:jc w:val="both"/>
        <w:rPr>
          <w:rFonts w:eastAsia="Times New Roman" w:cs="Times New Roman"/>
          <w:sz w:val="28"/>
          <w:szCs w:val="28"/>
          <w:lang w:eastAsia="ru-RU"/>
        </w:rPr>
      </w:pPr>
      <w:r w:rsidRPr="00CB02FD">
        <w:rPr>
          <w:rFonts w:eastAsia="Times New Roman" w:cs="Times New Roman"/>
          <w:sz w:val="28"/>
          <w:szCs w:val="28"/>
          <w:lang w:eastAsia="ru-RU"/>
        </w:rPr>
        <w:t xml:space="preserve">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w:t>
      </w:r>
    </w:p>
    <w:p w:rsidR="00CB02FD" w:rsidRPr="00CB02FD" w:rsidRDefault="00CB02FD" w:rsidP="00CB02FD">
      <w:pPr>
        <w:widowControl w:val="0"/>
        <w:spacing w:after="160" w:line="259" w:lineRule="auto"/>
        <w:contextualSpacing/>
        <w:jc w:val="both"/>
        <w:rPr>
          <w:rFonts w:eastAsia="Times New Roman" w:cs="Times New Roman"/>
          <w:sz w:val="28"/>
          <w:szCs w:val="28"/>
          <w:lang w:eastAsia="ru-RU"/>
        </w:rPr>
      </w:pPr>
      <w:r w:rsidRPr="00CB02FD">
        <w:rPr>
          <w:rFonts w:eastAsia="Times New Roman" w:cs="Times New Roman"/>
          <w:sz w:val="28"/>
          <w:szCs w:val="28"/>
          <w:lang w:eastAsia="ru-RU"/>
        </w:rPr>
        <w:t xml:space="preserve">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CB02FD" w:rsidRPr="00CB02FD" w:rsidRDefault="00CB02FD" w:rsidP="00CB02FD">
      <w:pPr>
        <w:widowControl w:val="0"/>
        <w:numPr>
          <w:ilvl w:val="0"/>
          <w:numId w:val="2"/>
        </w:numPr>
        <w:spacing w:after="160" w:line="259" w:lineRule="auto"/>
        <w:ind w:left="0"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выносить из аудиторий письменные заметки и иные средства хранения и передачи информации;</w:t>
      </w:r>
    </w:p>
    <w:p w:rsidR="00CB02FD" w:rsidRPr="00CB02FD" w:rsidRDefault="00CB02FD" w:rsidP="00CB02FD">
      <w:pPr>
        <w:widowControl w:val="0"/>
        <w:numPr>
          <w:ilvl w:val="0"/>
          <w:numId w:val="2"/>
        </w:numPr>
        <w:spacing w:after="160" w:line="259" w:lineRule="auto"/>
        <w:ind w:left="0" w:firstLine="709"/>
        <w:contextualSpacing/>
        <w:jc w:val="both"/>
        <w:rPr>
          <w:rFonts w:eastAsia="Times New Roman" w:cs="Times New Roman"/>
          <w:sz w:val="28"/>
          <w:szCs w:val="28"/>
          <w:lang w:eastAsia="ru-RU"/>
        </w:rPr>
      </w:pPr>
      <w:proofErr w:type="gramStart"/>
      <w:r w:rsidRPr="00CB02FD">
        <w:rPr>
          <w:rFonts w:eastAsia="Times New Roman" w:cs="Times New Roman"/>
          <w:sz w:val="28"/>
          <w:szCs w:val="28"/>
          <w:lang w:eastAsia="ru-RU"/>
        </w:rPr>
        <w:t xml:space="preserve">выносить из аудиторий и ППЭ экзаменационные материалы, в том числе КИМ и черновики, на бумажном или электронном носителях, </w:t>
      </w:r>
      <w:r w:rsidRPr="00CB02FD">
        <w:rPr>
          <w:rFonts w:eastAsia="Calibri" w:cs="Times New Roman"/>
          <w:sz w:val="28"/>
          <w:szCs w:val="28"/>
        </w:rPr>
        <w:t>фотографировать экзаменационные материалы</w:t>
      </w:r>
      <w:r w:rsidRPr="00CB02FD">
        <w:rPr>
          <w:rFonts w:eastAsia="Times New Roman" w:cs="Times New Roman"/>
          <w:sz w:val="28"/>
          <w:szCs w:val="28"/>
          <w:lang w:eastAsia="ru-RU"/>
        </w:rPr>
        <w:t>.</w:t>
      </w:r>
      <w:proofErr w:type="gramEnd"/>
    </w:p>
    <w:p w:rsidR="00CB02FD" w:rsidRPr="00CB02FD" w:rsidRDefault="00CB02FD" w:rsidP="00CB02FD">
      <w:pPr>
        <w:numPr>
          <w:ilvl w:val="0"/>
          <w:numId w:val="1"/>
        </w:numPr>
        <w:spacing w:after="160" w:line="259" w:lineRule="auto"/>
        <w:ind w:left="0"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Участники экзамена занимают рабочие места в аудитории в соответствии со списками распределения. Изменение рабочего места запрещено.</w:t>
      </w:r>
    </w:p>
    <w:p w:rsidR="00CB02FD" w:rsidRPr="00CB02FD" w:rsidRDefault="00CB02FD" w:rsidP="00CB02FD">
      <w:pPr>
        <w:numPr>
          <w:ilvl w:val="0"/>
          <w:numId w:val="1"/>
        </w:numPr>
        <w:spacing w:after="160" w:line="259" w:lineRule="auto"/>
        <w:ind w:left="0"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rsidR="00CB02FD" w:rsidRPr="00CB02FD" w:rsidRDefault="00CB02FD" w:rsidP="00CB02FD">
      <w:pPr>
        <w:widowControl w:val="0"/>
        <w:spacing w:after="160" w:line="259" w:lineRule="auto"/>
        <w:ind w:firstLine="709"/>
        <w:contextualSpacing/>
        <w:jc w:val="both"/>
        <w:rPr>
          <w:rFonts w:eastAsia="Times New Roman" w:cs="Times New Roman"/>
          <w:sz w:val="28"/>
          <w:szCs w:val="28"/>
          <w:lang w:eastAsia="ru-RU"/>
        </w:rPr>
      </w:pPr>
      <w:r w:rsidRPr="00CB02FD">
        <w:rPr>
          <w:rFonts w:eastAsia="Calibri" w:cs="Times New Roman"/>
          <w:sz w:val="28"/>
          <w:szCs w:val="28"/>
        </w:rPr>
        <w:t>Во время экзамена участники экзамена могут перемещаться по ППЭ в сопровождении одного из организаторов.</w:t>
      </w:r>
    </w:p>
    <w:p w:rsidR="00CB02FD" w:rsidRPr="00CB02FD" w:rsidRDefault="00CB02FD" w:rsidP="00CB02FD">
      <w:pPr>
        <w:widowControl w:val="0"/>
        <w:spacing w:after="160" w:line="259" w:lineRule="auto"/>
        <w:ind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rsidR="00CB02FD" w:rsidRPr="00CB02FD" w:rsidRDefault="00CB02FD" w:rsidP="00CB02FD">
      <w:pPr>
        <w:numPr>
          <w:ilvl w:val="0"/>
          <w:numId w:val="1"/>
        </w:numPr>
        <w:tabs>
          <w:tab w:val="left" w:pos="142"/>
        </w:tabs>
        <w:spacing w:after="160" w:line="259" w:lineRule="auto"/>
        <w:ind w:left="0"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Участники экзамена, допустившие нарушение указанных требований или иные нарушения Порядка проведения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экзамена Порядка проведения ГИА подтверждается, председатель ГЭК принимает решение об аннулировании результатов участника экзамена по соответствующему учебному предмету.</w:t>
      </w:r>
    </w:p>
    <w:p w:rsidR="00CB02FD" w:rsidRPr="00CB02FD" w:rsidRDefault="00CB02FD" w:rsidP="00CB02FD">
      <w:pPr>
        <w:widowControl w:val="0"/>
        <w:spacing w:after="160" w:line="259" w:lineRule="auto"/>
        <w:ind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Нарушение установленного законодательством об образовании порядка проведения ГИА влечет наложение административного штрафа в соответствии с ч. 4 ст. 19.30. Кодекса Российской Федерации об административных правонарушениях от 30.12.2001 № 195-ФЗ.</w:t>
      </w:r>
    </w:p>
    <w:p w:rsidR="00CB02FD" w:rsidRPr="00CB02FD" w:rsidRDefault="00CB02FD" w:rsidP="00CB02FD">
      <w:pPr>
        <w:numPr>
          <w:ilvl w:val="0"/>
          <w:numId w:val="1"/>
        </w:numPr>
        <w:spacing w:after="160" w:line="259" w:lineRule="auto"/>
        <w:ind w:left="0"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 xml:space="preserve">Экзаменационная работа выполняется </w:t>
      </w:r>
      <w:proofErr w:type="spellStart"/>
      <w:r w:rsidRPr="00CB02FD">
        <w:rPr>
          <w:rFonts w:eastAsia="Times New Roman" w:cs="Times New Roman"/>
          <w:sz w:val="28"/>
          <w:szCs w:val="28"/>
          <w:lang w:eastAsia="ru-RU"/>
        </w:rPr>
        <w:t>гелевой</w:t>
      </w:r>
      <w:proofErr w:type="spellEnd"/>
      <w:r w:rsidRPr="00CB02FD">
        <w:rPr>
          <w:rFonts w:eastAsia="Times New Roman" w:cs="Times New Roman"/>
          <w:sz w:val="28"/>
          <w:szCs w:val="28"/>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CB02FD" w:rsidRPr="00CB02FD" w:rsidRDefault="00CB02FD" w:rsidP="00CB02FD">
      <w:pPr>
        <w:widowControl w:val="0"/>
        <w:spacing w:after="160" w:line="259" w:lineRule="auto"/>
        <w:ind w:firstLine="709"/>
        <w:contextualSpacing/>
        <w:jc w:val="both"/>
        <w:rPr>
          <w:rFonts w:eastAsia="Times New Roman" w:cs="Times New Roman"/>
          <w:b/>
          <w:sz w:val="28"/>
          <w:szCs w:val="28"/>
          <w:lang w:eastAsia="ru-RU"/>
        </w:rPr>
      </w:pPr>
      <w:r w:rsidRPr="00CB02FD">
        <w:rPr>
          <w:rFonts w:eastAsia="Times New Roman" w:cs="Times New Roman"/>
          <w:b/>
          <w:sz w:val="28"/>
          <w:szCs w:val="28"/>
          <w:lang w:eastAsia="ru-RU"/>
        </w:rPr>
        <w:t>Права участника экзамена в рамках участия в ЕГЭ:</w:t>
      </w:r>
    </w:p>
    <w:p w:rsidR="00CB02FD" w:rsidRPr="00CB02FD" w:rsidRDefault="00CB02FD" w:rsidP="00CB02FD">
      <w:pPr>
        <w:numPr>
          <w:ilvl w:val="0"/>
          <w:numId w:val="1"/>
        </w:numPr>
        <w:spacing w:after="160" w:line="259" w:lineRule="auto"/>
        <w:ind w:left="0"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 xml:space="preserve">Участник экзамена может при выполнении работы использовать черновики со штампом образовательной организации, на базе которой организован ППЭ, и делать пометки </w:t>
      </w:r>
      <w:proofErr w:type="gramStart"/>
      <w:r w:rsidRPr="00CB02FD">
        <w:rPr>
          <w:rFonts w:eastAsia="Times New Roman" w:cs="Times New Roman"/>
          <w:sz w:val="28"/>
          <w:szCs w:val="28"/>
          <w:lang w:eastAsia="ru-RU"/>
        </w:rPr>
        <w:t>в</w:t>
      </w:r>
      <w:proofErr w:type="gramEnd"/>
      <w:r w:rsidRPr="00CB02FD">
        <w:rPr>
          <w:rFonts w:eastAsia="Times New Roman" w:cs="Times New Roman"/>
          <w:sz w:val="28"/>
          <w:szCs w:val="28"/>
          <w:lang w:eastAsia="ru-RU"/>
        </w:rPr>
        <w:t xml:space="preserve"> </w:t>
      </w:r>
      <w:proofErr w:type="gramStart"/>
      <w:r w:rsidRPr="00CB02FD">
        <w:rPr>
          <w:rFonts w:eastAsia="Times New Roman" w:cs="Times New Roman"/>
          <w:sz w:val="28"/>
          <w:szCs w:val="28"/>
          <w:lang w:eastAsia="ru-RU"/>
        </w:rPr>
        <w:t>КИМ</w:t>
      </w:r>
      <w:proofErr w:type="gramEnd"/>
      <w:r w:rsidRPr="00CB02FD">
        <w:rPr>
          <w:rFonts w:eastAsia="Times New Roman" w:cs="Times New Roman"/>
          <w:sz w:val="28"/>
          <w:szCs w:val="28"/>
          <w:lang w:eastAsia="ru-RU"/>
        </w:rPr>
        <w:t xml:space="preserve"> (в случае проведения ЕГЭ по иностранным языкам (раздел «Говорение») черновики не выдаются).</w:t>
      </w:r>
    </w:p>
    <w:p w:rsidR="00CB02FD" w:rsidRPr="00CB02FD" w:rsidRDefault="00CB02FD" w:rsidP="00CB02FD">
      <w:pPr>
        <w:widowControl w:val="0"/>
        <w:spacing w:after="160" w:line="259" w:lineRule="auto"/>
        <w:ind w:firstLine="709"/>
        <w:contextualSpacing/>
        <w:jc w:val="both"/>
        <w:rPr>
          <w:rFonts w:eastAsia="Times New Roman" w:cs="Times New Roman"/>
          <w:sz w:val="28"/>
          <w:szCs w:val="28"/>
          <w:lang w:eastAsia="ru-RU"/>
        </w:rPr>
      </w:pPr>
      <w:r w:rsidRPr="00CB02FD">
        <w:rPr>
          <w:rFonts w:eastAsia="Times New Roman" w:cs="Times New Roman"/>
          <w:b/>
          <w:sz w:val="28"/>
          <w:szCs w:val="28"/>
          <w:lang w:eastAsia="ru-RU"/>
        </w:rPr>
        <w:t xml:space="preserve">Внимание! </w:t>
      </w:r>
      <w:r w:rsidRPr="00CB02FD">
        <w:rPr>
          <w:rFonts w:eastAsia="Times New Roman" w:cs="Times New Roman"/>
          <w:sz w:val="28"/>
          <w:szCs w:val="28"/>
          <w:lang w:eastAsia="ru-RU"/>
        </w:rPr>
        <w:t xml:space="preserve">Черновики и КИМ не проверяются и записи в них не учитываются при обработке. </w:t>
      </w:r>
    </w:p>
    <w:p w:rsidR="00CB02FD" w:rsidRPr="00CB02FD" w:rsidRDefault="00CB02FD" w:rsidP="00CB02FD">
      <w:pPr>
        <w:widowControl w:val="0"/>
        <w:spacing w:after="160" w:line="259" w:lineRule="auto"/>
        <w:ind w:firstLine="709"/>
        <w:contextualSpacing/>
        <w:jc w:val="both"/>
        <w:rPr>
          <w:rFonts w:eastAsia="Times New Roman" w:cs="Times New Roman"/>
          <w:sz w:val="28"/>
          <w:szCs w:val="28"/>
          <w:lang w:eastAsia="ru-RU"/>
        </w:rPr>
      </w:pPr>
      <w:proofErr w:type="gramStart"/>
      <w:r w:rsidRPr="00CB02FD">
        <w:rPr>
          <w:rFonts w:eastAsia="Times New Roman" w:cs="Times New Roman"/>
          <w:sz w:val="28"/>
          <w:szCs w:val="28"/>
          <w:lang w:eastAsia="ru-RU"/>
        </w:rPr>
        <w:t>В случае нехватки места в бланке для ответов на задания с развернутым ответом</w:t>
      </w:r>
      <w:proofErr w:type="gramEnd"/>
      <w:r w:rsidRPr="00CB02FD">
        <w:rPr>
          <w:rFonts w:eastAsia="Times New Roman" w:cs="Times New Roman"/>
          <w:sz w:val="28"/>
          <w:szCs w:val="28"/>
          <w:lang w:eastAsia="ru-RU"/>
        </w:rPr>
        <w:t xml:space="preserve"> по просьбе участника экзамена выдается дополнительный бланк.</w:t>
      </w:r>
    </w:p>
    <w:p w:rsidR="00CB02FD" w:rsidRPr="00CB02FD" w:rsidRDefault="00CB02FD" w:rsidP="00CB02FD">
      <w:pPr>
        <w:widowControl w:val="0"/>
        <w:spacing w:after="160" w:line="259" w:lineRule="auto"/>
        <w:ind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По мере необходимости участникам выдаются черновики.</w:t>
      </w:r>
    </w:p>
    <w:p w:rsidR="00CB02FD" w:rsidRPr="00CB02FD" w:rsidRDefault="00CB02FD" w:rsidP="00CB02FD">
      <w:pPr>
        <w:numPr>
          <w:ilvl w:val="0"/>
          <w:numId w:val="1"/>
        </w:numPr>
        <w:spacing w:after="160" w:line="259" w:lineRule="auto"/>
        <w:ind w:left="0"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В случае согласия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w:t>
      </w:r>
    </w:p>
    <w:p w:rsidR="00CB02FD" w:rsidRPr="00CB02FD" w:rsidRDefault="00CB02FD" w:rsidP="00CB02FD">
      <w:pPr>
        <w:numPr>
          <w:ilvl w:val="0"/>
          <w:numId w:val="1"/>
        </w:numPr>
        <w:spacing w:after="160" w:line="259" w:lineRule="auto"/>
        <w:ind w:left="0"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Участники экзамена, досрочно завершившие выполнение экзаменационной работы, могут покинуть ППЭ. Организаторы принимают у них все экзаменационные материалы.</w:t>
      </w:r>
    </w:p>
    <w:p w:rsidR="00CB02FD" w:rsidRPr="00CB02FD" w:rsidRDefault="00CB02FD" w:rsidP="00CB02FD">
      <w:pPr>
        <w:numPr>
          <w:ilvl w:val="0"/>
          <w:numId w:val="1"/>
        </w:numPr>
        <w:spacing w:after="160" w:line="259" w:lineRule="auto"/>
        <w:ind w:left="0" w:firstLine="709"/>
        <w:contextualSpacing/>
        <w:jc w:val="both"/>
        <w:rPr>
          <w:rFonts w:eastAsia="Calibri" w:cs="Times New Roman"/>
          <w:sz w:val="28"/>
          <w:szCs w:val="28"/>
        </w:rPr>
      </w:pPr>
      <w:r w:rsidRPr="00CB02FD">
        <w:rPr>
          <w:rFonts w:eastAsia="Calibri" w:cs="Times New Roman"/>
          <w:sz w:val="28"/>
          <w:szCs w:val="28"/>
        </w:rPr>
        <w:t>В случае если участник ГИА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резервные сроки (не более одного раза).</w:t>
      </w:r>
    </w:p>
    <w:p w:rsidR="00CB02FD" w:rsidRPr="00CB02FD" w:rsidRDefault="00CB02FD" w:rsidP="00CB02FD">
      <w:pPr>
        <w:widowControl w:val="0"/>
        <w:spacing w:after="160" w:line="259" w:lineRule="auto"/>
        <w:ind w:firstLine="709"/>
        <w:contextualSpacing/>
        <w:jc w:val="both"/>
        <w:rPr>
          <w:rFonts w:eastAsia="Calibri" w:cs="Times New Roman"/>
          <w:sz w:val="28"/>
          <w:szCs w:val="28"/>
        </w:rPr>
      </w:pPr>
      <w:r w:rsidRPr="00CB02FD">
        <w:rPr>
          <w:rFonts w:eastAsia="Calibri" w:cs="Times New Roman"/>
          <w:sz w:val="28"/>
          <w:szCs w:val="28"/>
        </w:rPr>
        <w:t>Участники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rsidR="00CB02FD" w:rsidRPr="00CB02FD" w:rsidRDefault="00CB02FD" w:rsidP="00CB02FD">
      <w:pPr>
        <w:widowControl w:val="0"/>
        <w:spacing w:after="160" w:line="259" w:lineRule="auto"/>
        <w:ind w:firstLine="709"/>
        <w:contextualSpacing/>
        <w:jc w:val="both"/>
        <w:rPr>
          <w:rFonts w:eastAsia="Times New Roman" w:cs="Times New Roman"/>
          <w:sz w:val="28"/>
          <w:szCs w:val="28"/>
          <w:lang w:eastAsia="ru-RU"/>
        </w:rPr>
      </w:pPr>
      <w:r w:rsidRPr="00CB02FD">
        <w:rPr>
          <w:rFonts w:eastAsia="Calibri" w:cs="Times New Roman"/>
          <w:sz w:val="28"/>
          <w:szCs w:val="28"/>
        </w:rPr>
        <w:t>Участникам экзамена,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CB02FD" w:rsidRPr="00CB02FD" w:rsidRDefault="00CB02FD" w:rsidP="00CB02FD">
      <w:pPr>
        <w:numPr>
          <w:ilvl w:val="0"/>
          <w:numId w:val="1"/>
        </w:numPr>
        <w:spacing w:after="160" w:line="259" w:lineRule="auto"/>
        <w:ind w:left="0" w:firstLine="709"/>
        <w:contextualSpacing/>
        <w:jc w:val="both"/>
        <w:rPr>
          <w:rFonts w:eastAsia="Times New Roman" w:cs="Times New Roman"/>
          <w:sz w:val="28"/>
          <w:szCs w:val="28"/>
          <w:lang w:eastAsia="ru-RU"/>
        </w:rPr>
      </w:pPr>
      <w:proofErr w:type="gramStart"/>
      <w:r w:rsidRPr="00CB02FD">
        <w:rPr>
          <w:rFonts w:eastAsia="Calibri" w:cs="Times New Roman"/>
          <w:sz w:val="28"/>
          <w:szCs w:val="28"/>
        </w:rPr>
        <w:t>Участникам ГИА,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w:t>
      </w:r>
      <w:proofErr w:type="gramEnd"/>
      <w:r w:rsidRPr="00CB02FD">
        <w:rPr>
          <w:rFonts w:eastAsia="Calibri" w:cs="Times New Roman"/>
          <w:sz w:val="28"/>
          <w:szCs w:val="28"/>
        </w:rPr>
        <w:t xml:space="preserve"> </w:t>
      </w:r>
      <w:proofErr w:type="gramStart"/>
      <w:r w:rsidRPr="00CB02FD">
        <w:rPr>
          <w:rFonts w:eastAsia="Calibri" w:cs="Times New Roman"/>
          <w:sz w:val="28"/>
          <w:szCs w:val="28"/>
        </w:rP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CB02FD" w:rsidRPr="00CB02FD" w:rsidRDefault="00CB02FD" w:rsidP="00CB02FD">
      <w:pPr>
        <w:numPr>
          <w:ilvl w:val="0"/>
          <w:numId w:val="1"/>
        </w:numPr>
        <w:spacing w:after="160" w:line="259" w:lineRule="auto"/>
        <w:ind w:left="0" w:firstLine="709"/>
        <w:contextualSpacing/>
        <w:jc w:val="both"/>
        <w:rPr>
          <w:rFonts w:eastAsia="Times New Roman" w:cs="Times New Roman"/>
          <w:sz w:val="28"/>
          <w:szCs w:val="28"/>
          <w:lang w:eastAsia="ru-RU"/>
        </w:rPr>
      </w:pPr>
      <w:r w:rsidRPr="00CB02FD">
        <w:rPr>
          <w:rFonts w:eastAsia="Times New Roman" w:cs="Times New Roman"/>
          <w:b/>
          <w:sz w:val="28"/>
          <w:szCs w:val="28"/>
          <w:lang w:eastAsia="ru-RU"/>
        </w:rPr>
        <w:t xml:space="preserve">Прием и рассмотрение апелляций. </w:t>
      </w:r>
      <w:r w:rsidRPr="00CB02FD">
        <w:rPr>
          <w:rFonts w:eastAsia="Times New Roman" w:cs="Times New Roman"/>
          <w:sz w:val="28"/>
          <w:szCs w:val="28"/>
          <w:lang w:eastAsia="ru-RU"/>
        </w:rPr>
        <w:t>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CB02FD" w:rsidRPr="00CB02FD" w:rsidRDefault="00CB02FD" w:rsidP="00CB02FD">
      <w:pPr>
        <w:widowControl w:val="0"/>
        <w:spacing w:after="160" w:line="259" w:lineRule="auto"/>
        <w:ind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проведения ГИА и неправильным </w:t>
      </w:r>
      <w:r w:rsidRPr="00CB02FD">
        <w:rPr>
          <w:rFonts w:eastAsia="Calibri" w:cs="Times New Roman"/>
          <w:sz w:val="28"/>
          <w:szCs w:val="28"/>
        </w:rPr>
        <w:t>заполнением бланков ЕГЭ</w:t>
      </w:r>
      <w:r w:rsidRPr="00CB02FD">
        <w:rPr>
          <w:rFonts w:eastAsia="Times New Roman" w:cs="Times New Roman"/>
          <w:sz w:val="28"/>
          <w:szCs w:val="28"/>
          <w:lang w:eastAsia="ru-RU"/>
        </w:rPr>
        <w:t>.</w:t>
      </w:r>
    </w:p>
    <w:p w:rsidR="00CB02FD" w:rsidRPr="00CB02FD" w:rsidRDefault="00CB02FD" w:rsidP="00CB02FD">
      <w:pPr>
        <w:widowControl w:val="0"/>
        <w:spacing w:after="160" w:line="259" w:lineRule="auto"/>
        <w:ind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 xml:space="preserve">Конфликтная комиссия не </w:t>
      </w:r>
      <w:proofErr w:type="gramStart"/>
      <w:r w:rsidRPr="00CB02FD">
        <w:rPr>
          <w:rFonts w:eastAsia="Times New Roman" w:cs="Times New Roman"/>
          <w:sz w:val="28"/>
          <w:szCs w:val="28"/>
          <w:lang w:eastAsia="ru-RU"/>
        </w:rPr>
        <w:t>позднее</w:t>
      </w:r>
      <w:proofErr w:type="gramEnd"/>
      <w:r w:rsidRPr="00CB02FD">
        <w:rPr>
          <w:rFonts w:eastAsia="Times New Roman" w:cs="Times New Roman"/>
          <w:sz w:val="28"/>
          <w:szCs w:val="28"/>
          <w:lang w:eastAsia="ru-RU"/>
        </w:rP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p>
    <w:p w:rsidR="00CB02FD" w:rsidRPr="00CB02FD" w:rsidRDefault="00CB02FD" w:rsidP="00CB02FD">
      <w:pPr>
        <w:widowControl w:val="0"/>
        <w:spacing w:after="160" w:line="259" w:lineRule="auto"/>
        <w:ind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Участники ЕГЭ и (или) их родители (законные представители) при желании присутствуют при рассмотрении апелляции.</w:t>
      </w:r>
    </w:p>
    <w:p w:rsidR="00CB02FD" w:rsidRPr="00CB02FD" w:rsidRDefault="00CB02FD" w:rsidP="00CB02FD">
      <w:pPr>
        <w:numPr>
          <w:ilvl w:val="0"/>
          <w:numId w:val="1"/>
        </w:numPr>
        <w:tabs>
          <w:tab w:val="left" w:pos="1276"/>
        </w:tabs>
        <w:spacing w:after="160" w:line="259" w:lineRule="auto"/>
        <w:ind w:left="0" w:firstLine="709"/>
        <w:contextualSpacing/>
        <w:jc w:val="both"/>
        <w:rPr>
          <w:rFonts w:eastAsia="Times New Roman" w:cs="Times New Roman"/>
          <w:sz w:val="28"/>
          <w:szCs w:val="28"/>
          <w:lang w:eastAsia="ru-RU"/>
        </w:rPr>
      </w:pPr>
      <w:r w:rsidRPr="00CB02FD">
        <w:rPr>
          <w:rFonts w:eastAsia="Times New Roman" w:cs="Times New Roman"/>
          <w:b/>
          <w:sz w:val="28"/>
          <w:szCs w:val="28"/>
          <w:lang w:eastAsia="ru-RU"/>
        </w:rPr>
        <w:t>Апелляцию о нарушении Порядка проведения ГИА</w:t>
      </w:r>
      <w:r w:rsidRPr="00CB02FD">
        <w:rPr>
          <w:rFonts w:eastAsia="Times New Roman" w:cs="Times New Roman"/>
          <w:sz w:val="28"/>
          <w:szCs w:val="28"/>
          <w:lang w:eastAsia="ru-RU"/>
        </w:rPr>
        <w:t xml:space="preserve"> участник экзамена подает в день проведения экзамена по соответствующему учебному предмету члену ГЭК, не покидая ППЭ.</w:t>
      </w:r>
    </w:p>
    <w:p w:rsidR="00CB02FD" w:rsidRPr="00CB02FD" w:rsidRDefault="00CB02FD" w:rsidP="00CB02FD">
      <w:pPr>
        <w:widowControl w:val="0"/>
        <w:spacing w:after="160" w:line="259" w:lineRule="auto"/>
        <w:ind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При рассмотрении апелляции о нарушении Порядка проведения ГИА конфликтная комиссия рассматривает апелляцию, заключение о результатах проверки и выносит одно из решений:</w:t>
      </w:r>
    </w:p>
    <w:p w:rsidR="00CB02FD" w:rsidRPr="00CB02FD" w:rsidRDefault="00CB02FD" w:rsidP="00CB02FD">
      <w:pPr>
        <w:widowControl w:val="0"/>
        <w:spacing w:after="160" w:line="259" w:lineRule="auto"/>
        <w:ind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об отклонении апелляции;</w:t>
      </w:r>
    </w:p>
    <w:p w:rsidR="00CB02FD" w:rsidRPr="00CB02FD" w:rsidRDefault="00CB02FD" w:rsidP="00CB02FD">
      <w:pPr>
        <w:widowControl w:val="0"/>
        <w:spacing w:after="160" w:line="259" w:lineRule="auto"/>
        <w:ind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об удовлетворении апелляции.</w:t>
      </w:r>
    </w:p>
    <w:p w:rsidR="00CB02FD" w:rsidRPr="00CB02FD" w:rsidRDefault="00CB02FD" w:rsidP="00CB02FD">
      <w:pPr>
        <w:widowControl w:val="0"/>
        <w:spacing w:after="160" w:line="259" w:lineRule="auto"/>
        <w:ind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При удовлетворении апелляции о нарушении Порядка проведения ГИА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 расписанием проведения ЕГЭ.</w:t>
      </w:r>
    </w:p>
    <w:p w:rsidR="00CB02FD" w:rsidRPr="00CB02FD" w:rsidRDefault="00CB02FD" w:rsidP="00CB02FD">
      <w:pPr>
        <w:numPr>
          <w:ilvl w:val="0"/>
          <w:numId w:val="1"/>
        </w:numPr>
        <w:spacing w:after="160" w:line="259" w:lineRule="auto"/>
        <w:ind w:left="0" w:firstLine="709"/>
        <w:contextualSpacing/>
        <w:jc w:val="both"/>
        <w:rPr>
          <w:rFonts w:eastAsia="Times New Roman" w:cs="Times New Roman"/>
          <w:sz w:val="28"/>
          <w:szCs w:val="28"/>
          <w:lang w:eastAsia="ru-RU"/>
        </w:rPr>
      </w:pPr>
      <w:r w:rsidRPr="00CB02FD">
        <w:rPr>
          <w:rFonts w:eastAsia="Times New Roman" w:cs="Times New Roman"/>
          <w:b/>
          <w:sz w:val="28"/>
          <w:szCs w:val="28"/>
          <w:lang w:eastAsia="ru-RU"/>
        </w:rPr>
        <w:t xml:space="preserve">Апелляция о несогласии с выставленными баллами, </w:t>
      </w:r>
      <w:r w:rsidRPr="00CB02FD">
        <w:rPr>
          <w:rFonts w:eastAsia="Times New Roman" w:cs="Times New Roman"/>
          <w:sz w:val="28"/>
          <w:szCs w:val="28"/>
          <w:lang w:eastAsia="ru-RU"/>
        </w:rPr>
        <w:t>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p>
    <w:p w:rsidR="00CB02FD" w:rsidRPr="00CB02FD" w:rsidRDefault="00CB02FD" w:rsidP="00CB02FD">
      <w:pPr>
        <w:widowControl w:val="0"/>
        <w:spacing w:after="160" w:line="259" w:lineRule="auto"/>
        <w:ind w:firstLine="709"/>
        <w:contextualSpacing/>
        <w:jc w:val="both"/>
        <w:rPr>
          <w:rFonts w:eastAsia="Times New Roman" w:cs="Times New Roman"/>
          <w:sz w:val="28"/>
          <w:szCs w:val="28"/>
          <w:lang w:eastAsia="ru-RU"/>
        </w:rPr>
      </w:pPr>
      <w:proofErr w:type="gramStart"/>
      <w:r w:rsidRPr="00CB02FD">
        <w:rPr>
          <w:rFonts w:eastAsia="Calibri" w:cs="Times New Roman"/>
          <w:sz w:val="28"/>
          <w:szCs w:val="28"/>
        </w:rP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образовательные организации, которыми они были допущены в установленном порядке к ГИА; иные участники ЕГЭ или их родители (законные представители) на основании документов, удостоверяющих их личность, – в места, в которых они были зарегистрированы на сдачу ЕГЭ.</w:t>
      </w:r>
      <w:proofErr w:type="gramEnd"/>
    </w:p>
    <w:p w:rsidR="00CB02FD" w:rsidRPr="00CB02FD" w:rsidRDefault="00CB02FD" w:rsidP="00CB02FD">
      <w:pPr>
        <w:widowControl w:val="0"/>
        <w:spacing w:after="160" w:line="259" w:lineRule="auto"/>
        <w:ind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копии протоколов проверки экзаменационной работы предметной комиссией, КИМ участника экзамена, подавшего апелляцию о несогласии с выставленными баллами.</w:t>
      </w:r>
    </w:p>
    <w:p w:rsidR="00CB02FD" w:rsidRPr="00CB02FD" w:rsidRDefault="00CB02FD" w:rsidP="00CB02FD">
      <w:pPr>
        <w:widowControl w:val="0"/>
        <w:spacing w:after="160" w:line="259" w:lineRule="auto"/>
        <w:ind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Указанные материалы предъявляются участнику экзамена (в случае его присутствия при рассмотрении апелляции).</w:t>
      </w:r>
    </w:p>
    <w:p w:rsidR="00CB02FD" w:rsidRPr="00CB02FD" w:rsidRDefault="00CB02FD" w:rsidP="00CB02FD">
      <w:pPr>
        <w:widowControl w:val="0"/>
        <w:spacing w:after="160" w:line="259" w:lineRule="auto"/>
        <w:ind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w:t>
      </w:r>
      <w:r w:rsidRPr="00CB02FD">
        <w:rPr>
          <w:rFonts w:eastAsia="Times New Roman" w:cs="Times New Roman"/>
          <w:sz w:val="28"/>
          <w:szCs w:val="26"/>
          <w:lang w:eastAsia="ru-RU"/>
        </w:rPr>
        <w:t>экзаменационной работы</w:t>
      </w:r>
      <w:r w:rsidRPr="00CB02FD">
        <w:rPr>
          <w:rFonts w:ascii="Calibri" w:eastAsia="Times New Roman" w:hAnsi="Calibri" w:cs="Times New Roman"/>
          <w:sz w:val="28"/>
          <w:szCs w:val="26"/>
          <w:lang w:eastAsia="ru-RU"/>
        </w:rPr>
        <w:t xml:space="preserve"> </w:t>
      </w:r>
      <w:r w:rsidRPr="00CB02FD">
        <w:rPr>
          <w:rFonts w:eastAsia="Times New Roman" w:cs="Times New Roman"/>
          <w:sz w:val="28"/>
          <w:szCs w:val="28"/>
          <w:lang w:eastAsia="ru-RU"/>
        </w:rPr>
        <w:t xml:space="preserve">участника экзамена, подавшего апелляцию. Для этого к рассмотрению апелляции привлекаются эксперты предметной комиссии по соответствующему учебному предмету, не проверявшие ранее экзаменационную работу участника экзамена, подавшего апелляцию о несогласии с выставленными баллами. </w:t>
      </w:r>
    </w:p>
    <w:p w:rsidR="00CB02FD" w:rsidRPr="00CB02FD" w:rsidRDefault="00CB02FD" w:rsidP="00CB02FD">
      <w:pPr>
        <w:widowControl w:val="0"/>
        <w:spacing w:after="160" w:line="259" w:lineRule="auto"/>
        <w:ind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 xml:space="preserve">В случае если эксперты не дают однозначного ответа о правильности оценивания экзаменационной работы участника экзамена,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CB02FD" w:rsidRPr="00CB02FD" w:rsidRDefault="00CB02FD" w:rsidP="00CB02FD">
      <w:pPr>
        <w:widowControl w:val="0"/>
        <w:spacing w:after="160" w:line="259" w:lineRule="auto"/>
        <w:ind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 xml:space="preserve">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w:t>
      </w:r>
      <w:r w:rsidRPr="00CB02FD">
        <w:rPr>
          <w:rFonts w:eastAsia="Times New Roman" w:cs="Times New Roman"/>
          <w:sz w:val="28"/>
          <w:szCs w:val="26"/>
          <w:lang w:eastAsia="ru-RU"/>
        </w:rPr>
        <w:t>(отсутствие технических ошибок и ошибок оценивания экзаменационной работы)</w:t>
      </w:r>
      <w:r w:rsidRPr="00CB02FD">
        <w:rPr>
          <w:rFonts w:eastAsia="Times New Roman" w:cs="Times New Roman"/>
          <w:sz w:val="28"/>
          <w:szCs w:val="28"/>
          <w:lang w:eastAsia="ru-RU"/>
        </w:rPr>
        <w:t xml:space="preserve"> либо об удовлетворении апелляции и изменении баллов (наличие технических ошибок и (или) ошибок оценивания экзаменационной работы).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балов.</w:t>
      </w:r>
    </w:p>
    <w:p w:rsidR="00CB02FD" w:rsidRPr="00CB02FD" w:rsidRDefault="00CB02FD" w:rsidP="00CB02FD">
      <w:pPr>
        <w:numPr>
          <w:ilvl w:val="0"/>
          <w:numId w:val="1"/>
        </w:numPr>
        <w:spacing w:after="160" w:line="259" w:lineRule="auto"/>
        <w:ind w:left="0"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Апелляции о нарушении установленного порядка проведения ГИА и (или) о несогласии с выставленными баллами могут быть отозваны участниками экзамена по их собственному желанию. Для этого участник экзамена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обучающиеся СПО – в места, в которых они были зарегистрированы на сдачу ЕГЭ.</w:t>
      </w:r>
    </w:p>
    <w:p w:rsidR="00CB02FD" w:rsidRPr="00CB02FD" w:rsidRDefault="00CB02FD" w:rsidP="00CB02FD">
      <w:pPr>
        <w:numPr>
          <w:ilvl w:val="0"/>
          <w:numId w:val="1"/>
        </w:numPr>
        <w:spacing w:after="160" w:line="259" w:lineRule="auto"/>
        <w:ind w:left="0" w:firstLine="709"/>
        <w:contextualSpacing/>
        <w:jc w:val="both"/>
        <w:rPr>
          <w:rFonts w:eastAsia="Times New Roman" w:cs="Times New Roman"/>
          <w:sz w:val="28"/>
          <w:szCs w:val="28"/>
          <w:lang w:eastAsia="ru-RU"/>
        </w:rPr>
      </w:pPr>
      <w:r w:rsidRPr="00CB02FD">
        <w:rPr>
          <w:rFonts w:eastAsia="Times New Roman" w:cs="Times New Roman"/>
          <w:sz w:val="28"/>
          <w:szCs w:val="28"/>
          <w:lang w:eastAsia="ru-RU"/>
        </w:rPr>
        <w:t>В случае отсутствия заявления об отзыве поданной апелляции, и неявки участника экзамена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CB02FD" w:rsidRPr="00CB02FD" w:rsidRDefault="00CB02FD" w:rsidP="00CB02FD">
      <w:pPr>
        <w:widowControl w:val="0"/>
        <w:spacing w:after="160" w:line="259" w:lineRule="auto"/>
        <w:ind w:firstLine="709"/>
        <w:contextualSpacing/>
        <w:jc w:val="both"/>
        <w:rPr>
          <w:rFonts w:eastAsia="Times New Roman" w:cs="Times New Roman"/>
          <w:sz w:val="28"/>
          <w:szCs w:val="28"/>
          <w:lang w:eastAsia="ru-RU"/>
        </w:rPr>
      </w:pPr>
    </w:p>
    <w:p w:rsidR="00CB02FD" w:rsidRPr="00CB02FD" w:rsidRDefault="00CB02FD" w:rsidP="00CB02FD">
      <w:pPr>
        <w:autoSpaceDE w:val="0"/>
        <w:autoSpaceDN w:val="0"/>
        <w:adjustRightInd w:val="0"/>
        <w:spacing w:after="160" w:line="259" w:lineRule="auto"/>
        <w:ind w:firstLine="851"/>
        <w:jc w:val="both"/>
        <w:rPr>
          <w:rFonts w:eastAsia="Times New Roman" w:cs="Times New Roman"/>
          <w:i/>
          <w:sz w:val="28"/>
          <w:szCs w:val="28"/>
          <w:lang w:eastAsia="ru-RU"/>
        </w:rPr>
      </w:pPr>
      <w:r w:rsidRPr="00CB02FD">
        <w:rPr>
          <w:rFonts w:eastAsia="Times New Roman" w:cs="Times New Roman"/>
          <w:i/>
          <w:sz w:val="28"/>
          <w:szCs w:val="28"/>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CB02FD" w:rsidRPr="00CB02FD" w:rsidRDefault="00CB02FD" w:rsidP="00CB02FD">
      <w:pPr>
        <w:autoSpaceDE w:val="0"/>
        <w:autoSpaceDN w:val="0"/>
        <w:adjustRightInd w:val="0"/>
        <w:spacing w:after="160" w:line="259" w:lineRule="auto"/>
        <w:ind w:firstLine="851"/>
        <w:contextualSpacing/>
        <w:jc w:val="both"/>
        <w:rPr>
          <w:rFonts w:eastAsia="Times New Roman" w:cs="Times New Roman"/>
          <w:i/>
          <w:sz w:val="28"/>
          <w:szCs w:val="28"/>
          <w:lang w:eastAsia="ru-RU"/>
        </w:rPr>
      </w:pPr>
      <w:r w:rsidRPr="00CB02FD">
        <w:rPr>
          <w:rFonts w:eastAsia="Times New Roman" w:cs="Times New Roman"/>
          <w:i/>
          <w:sz w:val="28"/>
          <w:szCs w:val="28"/>
          <w:lang w:eastAsia="ru-RU"/>
        </w:rPr>
        <w:t>1.</w:t>
      </w:r>
      <w:r w:rsidRPr="00CB02FD">
        <w:rPr>
          <w:rFonts w:eastAsia="Times New Roman" w:cs="Times New Roman"/>
          <w:i/>
          <w:sz w:val="28"/>
          <w:szCs w:val="28"/>
          <w:lang w:eastAsia="ru-RU"/>
        </w:rPr>
        <w:tab/>
        <w:t>Федеральным законом от 29.12.2012 № 273-ФЗ «Об образовании в Российской Федерации».</w:t>
      </w:r>
    </w:p>
    <w:p w:rsidR="00CB02FD" w:rsidRPr="00CB02FD" w:rsidRDefault="00CB02FD" w:rsidP="00CB02FD">
      <w:pPr>
        <w:autoSpaceDE w:val="0"/>
        <w:autoSpaceDN w:val="0"/>
        <w:adjustRightInd w:val="0"/>
        <w:spacing w:after="160" w:line="259" w:lineRule="auto"/>
        <w:ind w:firstLine="851"/>
        <w:contextualSpacing/>
        <w:jc w:val="both"/>
        <w:rPr>
          <w:rFonts w:eastAsia="Times New Roman" w:cs="Times New Roman"/>
          <w:i/>
          <w:sz w:val="28"/>
          <w:szCs w:val="28"/>
          <w:lang w:eastAsia="ru-RU"/>
        </w:rPr>
      </w:pPr>
      <w:r w:rsidRPr="00CB02FD">
        <w:rPr>
          <w:rFonts w:eastAsia="Times New Roman" w:cs="Times New Roman"/>
          <w:i/>
          <w:sz w:val="28"/>
          <w:szCs w:val="28"/>
          <w:lang w:eastAsia="ru-RU"/>
        </w:rPr>
        <w:t>2.</w:t>
      </w:r>
      <w:r w:rsidRPr="00CB02FD">
        <w:rPr>
          <w:rFonts w:eastAsia="Times New Roman" w:cs="Times New Roman"/>
          <w:i/>
          <w:sz w:val="28"/>
          <w:szCs w:val="28"/>
          <w:lang w:eastAsia="ru-RU"/>
        </w:rPr>
        <w:tab/>
      </w:r>
      <w:proofErr w:type="gramStart"/>
      <w:r w:rsidRPr="00CB02FD">
        <w:rPr>
          <w:rFonts w:eastAsia="Times New Roman" w:cs="Times New Roman"/>
          <w:i/>
          <w:sz w:val="28"/>
          <w:szCs w:val="28"/>
          <w:lang w:eastAsia="ru-RU"/>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CB02FD" w:rsidRPr="00CB02FD" w:rsidRDefault="00CB02FD" w:rsidP="00CB02FD">
      <w:pPr>
        <w:autoSpaceDE w:val="0"/>
        <w:autoSpaceDN w:val="0"/>
        <w:adjustRightInd w:val="0"/>
        <w:spacing w:after="160" w:line="259" w:lineRule="auto"/>
        <w:ind w:firstLine="851"/>
        <w:contextualSpacing/>
        <w:jc w:val="both"/>
        <w:rPr>
          <w:rFonts w:eastAsia="Times New Roman" w:cs="Times New Roman"/>
          <w:i/>
          <w:sz w:val="28"/>
          <w:szCs w:val="28"/>
          <w:lang w:eastAsia="ru-RU"/>
        </w:rPr>
      </w:pPr>
      <w:r w:rsidRPr="00CB02FD">
        <w:rPr>
          <w:rFonts w:eastAsia="Times New Roman" w:cs="Times New Roman"/>
          <w:i/>
          <w:sz w:val="28"/>
          <w:szCs w:val="28"/>
          <w:lang w:eastAsia="ru-RU"/>
        </w:rPr>
        <w:t>3.</w:t>
      </w:r>
      <w:r w:rsidRPr="00CB02FD">
        <w:rPr>
          <w:rFonts w:eastAsia="Times New Roman" w:cs="Times New Roman"/>
          <w:i/>
          <w:sz w:val="28"/>
          <w:szCs w:val="28"/>
          <w:lang w:eastAsia="ru-RU"/>
        </w:rPr>
        <w:tab/>
        <w:t>Приказом Министерства просвещения Российской Федерации, Федеральной службы по надзору в сфере образования и науки от 7.11.2018 № 190/1512 «Об утверждении Порядка проведения государственной итоговой аттестации по образовательным программам среднего общего образования».</w:t>
      </w:r>
    </w:p>
    <w:p w:rsidR="00CB02FD" w:rsidRPr="00CB02FD" w:rsidRDefault="00CB02FD" w:rsidP="00CB02FD">
      <w:pPr>
        <w:autoSpaceDE w:val="0"/>
        <w:autoSpaceDN w:val="0"/>
        <w:adjustRightInd w:val="0"/>
        <w:spacing w:after="160" w:line="259" w:lineRule="auto"/>
        <w:ind w:left="709"/>
        <w:contextualSpacing/>
        <w:jc w:val="both"/>
        <w:rPr>
          <w:rFonts w:eastAsia="Times New Roman" w:cs="Times New Roman"/>
          <w:sz w:val="28"/>
          <w:szCs w:val="28"/>
          <w:lang w:eastAsia="ru-RU"/>
        </w:rPr>
      </w:pPr>
    </w:p>
    <w:p w:rsidR="00CB02FD" w:rsidRPr="00CB02FD" w:rsidRDefault="00CB02FD" w:rsidP="00CB02FD">
      <w:pPr>
        <w:autoSpaceDE w:val="0"/>
        <w:autoSpaceDN w:val="0"/>
        <w:adjustRightInd w:val="0"/>
        <w:spacing w:after="160" w:line="259" w:lineRule="auto"/>
        <w:contextualSpacing/>
        <w:jc w:val="both"/>
        <w:rPr>
          <w:rFonts w:eastAsia="Times New Roman" w:cs="Times New Roman"/>
          <w:sz w:val="28"/>
          <w:szCs w:val="28"/>
          <w:lang w:eastAsia="ru-RU"/>
        </w:rPr>
      </w:pPr>
      <w:r w:rsidRPr="00CB02FD">
        <w:rPr>
          <w:rFonts w:eastAsia="Times New Roman" w:cs="Times New Roman"/>
          <w:sz w:val="28"/>
          <w:szCs w:val="28"/>
          <w:lang w:eastAsia="ru-RU"/>
        </w:rPr>
        <w:t>С правилами проведения ЕГЭ ознакомле</w:t>
      </w:r>
      <w:proofErr w:type="gramStart"/>
      <w:r w:rsidRPr="00CB02FD">
        <w:rPr>
          <w:rFonts w:eastAsia="Times New Roman" w:cs="Times New Roman"/>
          <w:sz w:val="28"/>
          <w:szCs w:val="28"/>
          <w:lang w:eastAsia="ru-RU"/>
        </w:rPr>
        <w:t>н(</w:t>
      </w:r>
      <w:proofErr w:type="gramEnd"/>
      <w:r w:rsidRPr="00CB02FD">
        <w:rPr>
          <w:rFonts w:eastAsia="Times New Roman" w:cs="Times New Roman"/>
          <w:sz w:val="28"/>
          <w:szCs w:val="28"/>
          <w:lang w:eastAsia="ru-RU"/>
        </w:rPr>
        <w:t>а):</w:t>
      </w:r>
    </w:p>
    <w:p w:rsidR="00CB02FD" w:rsidRPr="00CB02FD" w:rsidRDefault="00CB02FD" w:rsidP="00CB02FD">
      <w:pPr>
        <w:autoSpaceDE w:val="0"/>
        <w:autoSpaceDN w:val="0"/>
        <w:adjustRightInd w:val="0"/>
        <w:spacing w:after="160" w:line="259" w:lineRule="auto"/>
        <w:contextualSpacing/>
        <w:jc w:val="both"/>
        <w:rPr>
          <w:rFonts w:eastAsia="Times New Roman" w:cs="Times New Roman"/>
          <w:sz w:val="28"/>
          <w:szCs w:val="28"/>
          <w:lang w:eastAsia="ru-RU"/>
        </w:rPr>
      </w:pPr>
    </w:p>
    <w:p w:rsidR="00CB02FD" w:rsidRPr="00CB02FD" w:rsidRDefault="00CB02FD" w:rsidP="00CB02FD">
      <w:pPr>
        <w:autoSpaceDE w:val="0"/>
        <w:autoSpaceDN w:val="0"/>
        <w:adjustRightInd w:val="0"/>
        <w:spacing w:after="160" w:line="259" w:lineRule="auto"/>
        <w:contextualSpacing/>
        <w:jc w:val="both"/>
        <w:rPr>
          <w:rFonts w:eastAsia="Times New Roman" w:cs="Times New Roman"/>
          <w:sz w:val="28"/>
          <w:szCs w:val="28"/>
          <w:lang w:eastAsia="ru-RU"/>
        </w:rPr>
      </w:pPr>
      <w:r w:rsidRPr="00CB02FD">
        <w:rPr>
          <w:rFonts w:eastAsia="Times New Roman" w:cs="Times New Roman"/>
          <w:sz w:val="28"/>
          <w:szCs w:val="28"/>
          <w:lang w:eastAsia="ru-RU"/>
        </w:rPr>
        <w:t>Участник экзаменов</w:t>
      </w:r>
      <w:proofErr w:type="gramStart"/>
      <w:r w:rsidRPr="00CB02FD">
        <w:rPr>
          <w:rFonts w:eastAsia="Times New Roman" w:cs="Times New Roman"/>
          <w:sz w:val="28"/>
          <w:szCs w:val="28"/>
          <w:lang w:eastAsia="ru-RU"/>
        </w:rPr>
        <w:t xml:space="preserve"> ___________________(_____________________)</w:t>
      </w:r>
      <w:proofErr w:type="gramEnd"/>
    </w:p>
    <w:p w:rsidR="00CB02FD" w:rsidRPr="00CB02FD" w:rsidRDefault="00CB02FD" w:rsidP="00CB02FD">
      <w:pPr>
        <w:autoSpaceDE w:val="0"/>
        <w:autoSpaceDN w:val="0"/>
        <w:adjustRightInd w:val="0"/>
        <w:spacing w:after="160" w:line="259" w:lineRule="auto"/>
        <w:contextualSpacing/>
        <w:jc w:val="both"/>
        <w:rPr>
          <w:rFonts w:eastAsia="Times New Roman" w:cs="Times New Roman"/>
          <w:sz w:val="28"/>
          <w:szCs w:val="28"/>
          <w:lang w:eastAsia="ru-RU"/>
        </w:rPr>
      </w:pPr>
    </w:p>
    <w:p w:rsidR="00CB02FD" w:rsidRPr="00CB02FD" w:rsidRDefault="00CB02FD" w:rsidP="00CB02FD">
      <w:pPr>
        <w:autoSpaceDE w:val="0"/>
        <w:autoSpaceDN w:val="0"/>
        <w:adjustRightInd w:val="0"/>
        <w:spacing w:after="160" w:line="259" w:lineRule="auto"/>
        <w:contextualSpacing/>
        <w:jc w:val="both"/>
        <w:rPr>
          <w:rFonts w:eastAsia="Times New Roman" w:cs="Times New Roman"/>
          <w:sz w:val="28"/>
          <w:szCs w:val="28"/>
          <w:lang w:eastAsia="ru-RU"/>
        </w:rPr>
      </w:pPr>
      <w:r w:rsidRPr="00CB02FD">
        <w:rPr>
          <w:rFonts w:eastAsia="Times New Roman" w:cs="Times New Roman"/>
          <w:sz w:val="28"/>
          <w:szCs w:val="28"/>
          <w:lang w:eastAsia="ru-RU"/>
        </w:rPr>
        <w:t>«___»________________20__г.</w:t>
      </w:r>
    </w:p>
    <w:p w:rsidR="00CB02FD" w:rsidRPr="00CB02FD" w:rsidRDefault="00CB02FD" w:rsidP="00CB02FD">
      <w:pPr>
        <w:autoSpaceDE w:val="0"/>
        <w:autoSpaceDN w:val="0"/>
        <w:adjustRightInd w:val="0"/>
        <w:spacing w:after="160" w:line="259" w:lineRule="auto"/>
        <w:contextualSpacing/>
        <w:jc w:val="both"/>
        <w:rPr>
          <w:rFonts w:eastAsia="Times New Roman" w:cs="Times New Roman"/>
          <w:sz w:val="28"/>
          <w:szCs w:val="28"/>
          <w:lang w:eastAsia="ru-RU"/>
        </w:rPr>
      </w:pPr>
    </w:p>
    <w:p w:rsidR="00CB02FD" w:rsidRPr="00CB02FD" w:rsidRDefault="00CB02FD" w:rsidP="00CB02FD">
      <w:pPr>
        <w:autoSpaceDE w:val="0"/>
        <w:autoSpaceDN w:val="0"/>
        <w:adjustRightInd w:val="0"/>
        <w:spacing w:after="160" w:line="259" w:lineRule="auto"/>
        <w:contextualSpacing/>
        <w:jc w:val="both"/>
        <w:rPr>
          <w:rFonts w:eastAsia="Times New Roman" w:cs="Times New Roman"/>
          <w:sz w:val="28"/>
          <w:szCs w:val="28"/>
          <w:lang w:eastAsia="ru-RU"/>
        </w:rPr>
      </w:pPr>
      <w:r w:rsidRPr="00CB02FD">
        <w:rPr>
          <w:rFonts w:eastAsia="Times New Roman" w:cs="Times New Roman"/>
          <w:sz w:val="28"/>
          <w:szCs w:val="28"/>
          <w:lang w:eastAsia="ru-RU"/>
        </w:rPr>
        <w:t xml:space="preserve">Родитель (законный представитель) </w:t>
      </w:r>
      <w:r w:rsidRPr="00CB02FD">
        <w:rPr>
          <w:rFonts w:eastAsia="Calibri" w:cs="Times New Roman"/>
          <w:b/>
          <w:sz w:val="28"/>
        </w:rPr>
        <w:t xml:space="preserve">/ </w:t>
      </w:r>
      <w:r w:rsidRPr="00CB02FD">
        <w:rPr>
          <w:rFonts w:eastAsia="Calibri" w:cs="Times New Roman"/>
          <w:sz w:val="28"/>
        </w:rPr>
        <w:t>уполномоченное лицо</w:t>
      </w:r>
      <w:r w:rsidRPr="00CB02FD">
        <w:rPr>
          <w:rFonts w:eastAsia="Times New Roman" w:cs="Times New Roman"/>
          <w:sz w:val="28"/>
          <w:szCs w:val="28"/>
          <w:lang w:eastAsia="ru-RU"/>
        </w:rPr>
        <w:t xml:space="preserve"> участника экзаменов</w:t>
      </w:r>
      <w:proofErr w:type="gramStart"/>
      <w:r w:rsidRPr="00CB02FD">
        <w:rPr>
          <w:rFonts w:eastAsia="Times New Roman" w:cs="Times New Roman"/>
          <w:sz w:val="28"/>
          <w:szCs w:val="28"/>
          <w:lang w:eastAsia="ru-RU"/>
        </w:rPr>
        <w:t xml:space="preserve"> _______________________(_______________________)</w:t>
      </w:r>
      <w:proofErr w:type="gramEnd"/>
    </w:p>
    <w:p w:rsidR="00CB02FD" w:rsidRPr="00CB02FD" w:rsidRDefault="00CB02FD" w:rsidP="00CB02FD">
      <w:pPr>
        <w:spacing w:after="160" w:line="259" w:lineRule="auto"/>
        <w:jc w:val="both"/>
        <w:rPr>
          <w:rFonts w:eastAsia="Times New Roman" w:cs="Times New Roman"/>
          <w:sz w:val="28"/>
          <w:szCs w:val="28"/>
          <w:lang w:eastAsia="ru-RU"/>
        </w:rPr>
      </w:pPr>
    </w:p>
    <w:p w:rsidR="00CB02FD" w:rsidRPr="00CB02FD" w:rsidRDefault="00CB02FD" w:rsidP="00CB02FD">
      <w:pPr>
        <w:spacing w:after="160" w:line="259" w:lineRule="auto"/>
        <w:jc w:val="both"/>
        <w:rPr>
          <w:rFonts w:eastAsia="Calibri" w:cs="Times New Roman"/>
          <w:sz w:val="28"/>
          <w:szCs w:val="28"/>
        </w:rPr>
      </w:pPr>
      <w:r w:rsidRPr="00CB02FD">
        <w:rPr>
          <w:rFonts w:eastAsia="Times New Roman" w:cs="Times New Roman"/>
          <w:sz w:val="28"/>
          <w:szCs w:val="28"/>
          <w:lang w:eastAsia="ru-RU"/>
        </w:rPr>
        <w:t>«___»________________20__г.</w:t>
      </w:r>
    </w:p>
    <w:p w:rsidR="00CB02FD" w:rsidRDefault="00CB02FD"/>
    <w:sectPr w:rsidR="00CB02FD" w:rsidSect="00CB02FD">
      <w:pgSz w:w="11906" w:h="16838"/>
      <w:pgMar w:top="568" w:right="56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12D7"/>
    <w:multiLevelType w:val="hybridMultilevel"/>
    <w:tmpl w:val="F8C092FC"/>
    <w:lvl w:ilvl="0" w:tplc="860C0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62104EE"/>
    <w:multiLevelType w:val="hybridMultilevel"/>
    <w:tmpl w:val="ADAAD1E8"/>
    <w:lvl w:ilvl="0" w:tplc="47D66A0E">
      <w:start w:val="1"/>
      <w:numFmt w:val="decimal"/>
      <w:lvlText w:val="%1."/>
      <w:lvlJc w:val="left"/>
      <w:pPr>
        <w:ind w:left="1778" w:hanging="360"/>
      </w:pPr>
      <w:rPr>
        <w:rFonts w:hint="default"/>
        <w:b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2FD"/>
    <w:rsid w:val="00173E02"/>
    <w:rsid w:val="00A0038B"/>
    <w:rsid w:val="00C63011"/>
    <w:rsid w:val="00CB02FD"/>
    <w:rsid w:val="00E07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038B"/>
    <w:pPr>
      <w:spacing w:after="0" w:line="240" w:lineRule="auto"/>
    </w:pPr>
    <w:rPr>
      <w:rFonts w:ascii="Arial" w:hAnsi="Arial" w:cs="Arial"/>
      <w:sz w:val="16"/>
      <w:szCs w:val="16"/>
    </w:rPr>
  </w:style>
  <w:style w:type="character" w:customStyle="1" w:styleId="a4">
    <w:name w:val="Текст выноски Знак"/>
    <w:basedOn w:val="a0"/>
    <w:link w:val="a3"/>
    <w:uiPriority w:val="99"/>
    <w:semiHidden/>
    <w:rsid w:val="00A0038B"/>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038B"/>
    <w:pPr>
      <w:spacing w:after="0" w:line="240" w:lineRule="auto"/>
    </w:pPr>
    <w:rPr>
      <w:rFonts w:ascii="Arial" w:hAnsi="Arial" w:cs="Arial"/>
      <w:sz w:val="16"/>
      <w:szCs w:val="16"/>
    </w:rPr>
  </w:style>
  <w:style w:type="character" w:customStyle="1" w:styleId="a4">
    <w:name w:val="Текст выноски Знак"/>
    <w:basedOn w:val="a0"/>
    <w:link w:val="a3"/>
    <w:uiPriority w:val="99"/>
    <w:semiHidden/>
    <w:rsid w:val="00A0038B"/>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3164</Words>
  <Characters>18040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cp:lastPrinted>2021-01-26T06:10:00Z</cp:lastPrinted>
  <dcterms:created xsi:type="dcterms:W3CDTF">2021-01-25T06:27:00Z</dcterms:created>
  <dcterms:modified xsi:type="dcterms:W3CDTF">2021-01-26T06:12:00Z</dcterms:modified>
</cp:coreProperties>
</file>